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42403" w14:textId="1C4B087D" w:rsidR="00B4297A" w:rsidRPr="00373618" w:rsidRDefault="004760C9" w:rsidP="004760C9">
      <w:pPr>
        <w:jc w:val="center"/>
        <w:rPr>
          <w:rFonts w:cs="GE SS Two Light"/>
          <w:b/>
          <w:bCs/>
          <w:color w:val="002060"/>
          <w:sz w:val="38"/>
          <w:szCs w:val="38"/>
          <w:rtl/>
        </w:rPr>
      </w:pPr>
      <w:r w:rsidRPr="00373618">
        <w:rPr>
          <w:rFonts w:cs="GE SS Two Light" w:hint="cs"/>
          <w:b/>
          <w:bCs/>
          <w:color w:val="002060"/>
          <w:sz w:val="38"/>
          <w:szCs w:val="38"/>
          <w:rtl/>
        </w:rPr>
        <w:t>تقرير دورة</w:t>
      </w:r>
      <w:r w:rsidR="00285C74" w:rsidRPr="00373618">
        <w:rPr>
          <w:rFonts w:cs="GE SS Two Light" w:hint="cs"/>
          <w:b/>
          <w:bCs/>
          <w:color w:val="002060"/>
          <w:sz w:val="38"/>
          <w:szCs w:val="38"/>
          <w:rtl/>
        </w:rPr>
        <w:t xml:space="preserve"> التعلم </w:t>
      </w:r>
      <w:r w:rsidR="00973822" w:rsidRPr="00373618">
        <w:rPr>
          <w:rFonts w:cs="GE SS Two Light" w:hint="cs"/>
          <w:b/>
          <w:bCs/>
          <w:color w:val="002060"/>
          <w:sz w:val="38"/>
          <w:szCs w:val="38"/>
          <w:rtl/>
        </w:rPr>
        <w:t xml:space="preserve">والتطوير </w:t>
      </w:r>
      <w:r w:rsidR="00285C74" w:rsidRPr="00373618">
        <w:rPr>
          <w:rFonts w:cs="GE SS Two Light" w:hint="cs"/>
          <w:b/>
          <w:bCs/>
          <w:color w:val="002060"/>
          <w:sz w:val="38"/>
          <w:szCs w:val="38"/>
          <w:rtl/>
        </w:rPr>
        <w:t>الذاتي</w:t>
      </w:r>
    </w:p>
    <w:tbl>
      <w:tblPr>
        <w:tblStyle w:val="TableGrid"/>
        <w:bidiVisual/>
        <w:tblW w:w="1368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0"/>
        <w:gridCol w:w="10255"/>
      </w:tblGrid>
      <w:tr w:rsidR="00CB1038" w:rsidRPr="00743FA9" w14:paraId="6C8C87AB" w14:textId="77777777" w:rsidTr="00373618">
        <w:trPr>
          <w:trHeight w:val="715"/>
          <w:jc w:val="center"/>
        </w:trPr>
        <w:tc>
          <w:tcPr>
            <w:tcW w:w="3430" w:type="dxa"/>
            <w:shd w:val="clear" w:color="auto" w:fill="7030A0"/>
            <w:vAlign w:val="center"/>
          </w:tcPr>
          <w:p w14:paraId="543654A4" w14:textId="77777777" w:rsidR="00CB1038" w:rsidRPr="00373618" w:rsidRDefault="00CB1038" w:rsidP="00CB1038">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اسم المستفيد</w:t>
            </w:r>
          </w:p>
        </w:tc>
        <w:tc>
          <w:tcPr>
            <w:tcW w:w="10255" w:type="dxa"/>
            <w:shd w:val="clear" w:color="auto" w:fill="FFFFFF" w:themeFill="background1"/>
            <w:vAlign w:val="center"/>
          </w:tcPr>
          <w:p w14:paraId="2A47A44D" w14:textId="77777777" w:rsidR="00CB1038" w:rsidRPr="00743FA9" w:rsidRDefault="00CB1038" w:rsidP="00CB1038">
            <w:pPr>
              <w:jc w:val="center"/>
              <w:rPr>
                <w:rFonts w:cs="GE SS Two Light"/>
                <w:b/>
                <w:bCs/>
                <w:sz w:val="30"/>
                <w:szCs w:val="30"/>
                <w:rtl/>
              </w:rPr>
            </w:pPr>
            <w:r>
              <w:rPr>
                <w:rFonts w:cs="GE SS Two Light" w:hint="cs"/>
                <w:b/>
                <w:bCs/>
                <w:sz w:val="30"/>
                <w:szCs w:val="30"/>
                <w:rtl/>
              </w:rPr>
              <w:t xml:space="preserve">أصيل فرحان خشم العنزي                                              </w:t>
            </w:r>
          </w:p>
          <w:p w14:paraId="4359F158" w14:textId="1976F6EA" w:rsidR="00CB1038" w:rsidRPr="00743FA9" w:rsidRDefault="00CB1038" w:rsidP="00CB1038">
            <w:pPr>
              <w:jc w:val="center"/>
              <w:rPr>
                <w:rFonts w:cs="GE SS Two Light"/>
                <w:b/>
                <w:bCs/>
                <w:sz w:val="30"/>
                <w:szCs w:val="30"/>
                <w:rtl/>
              </w:rPr>
            </w:pPr>
            <w:r w:rsidRPr="00743FA9">
              <w:rPr>
                <w:rFonts w:cs="GE SS Two Light" w:hint="cs"/>
                <w:b/>
                <w:bCs/>
                <w:color w:val="FFFFFF" w:themeColor="background1"/>
                <w:sz w:val="30"/>
                <w:szCs w:val="30"/>
                <w:rtl/>
              </w:rPr>
              <w:t>المجموعة</w:t>
            </w:r>
          </w:p>
        </w:tc>
      </w:tr>
      <w:tr w:rsidR="00CB1038" w:rsidRPr="00743FA9" w14:paraId="3BEE5032" w14:textId="77777777" w:rsidTr="00373618">
        <w:trPr>
          <w:trHeight w:val="715"/>
          <w:jc w:val="center"/>
        </w:trPr>
        <w:tc>
          <w:tcPr>
            <w:tcW w:w="3430" w:type="dxa"/>
            <w:shd w:val="clear" w:color="auto" w:fill="7030A0"/>
            <w:vAlign w:val="center"/>
          </w:tcPr>
          <w:p w14:paraId="3482E3D0" w14:textId="4087575F" w:rsidR="00CB1038" w:rsidRPr="00373618" w:rsidRDefault="00CB1038" w:rsidP="00CB1038">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المجموعة</w:t>
            </w:r>
          </w:p>
        </w:tc>
        <w:tc>
          <w:tcPr>
            <w:tcW w:w="10255" w:type="dxa"/>
            <w:shd w:val="clear" w:color="auto" w:fill="FFFFFF" w:themeFill="background1"/>
            <w:vAlign w:val="center"/>
          </w:tcPr>
          <w:p w14:paraId="1C6A7A9B" w14:textId="03EB39CA" w:rsidR="00CB1038" w:rsidRDefault="00CB1038" w:rsidP="00CB1038">
            <w:pPr>
              <w:jc w:val="center"/>
              <w:rPr>
                <w:rFonts w:cs="GE SS Two Light"/>
                <w:b/>
                <w:bCs/>
                <w:sz w:val="30"/>
                <w:szCs w:val="30"/>
                <w:rtl/>
              </w:rPr>
            </w:pPr>
            <w:r>
              <w:rPr>
                <w:rFonts w:cs="GE SS Two Light" w:hint="cs"/>
                <w:b/>
                <w:bCs/>
                <w:sz w:val="30"/>
                <w:szCs w:val="30"/>
                <w:rtl/>
              </w:rPr>
              <w:t>الأولى</w:t>
            </w:r>
          </w:p>
        </w:tc>
      </w:tr>
      <w:tr w:rsidR="00CB1038" w:rsidRPr="00743FA9" w14:paraId="2F415343" w14:textId="77777777" w:rsidTr="00373618">
        <w:trPr>
          <w:trHeight w:val="715"/>
          <w:jc w:val="center"/>
        </w:trPr>
        <w:tc>
          <w:tcPr>
            <w:tcW w:w="3430" w:type="dxa"/>
            <w:shd w:val="clear" w:color="auto" w:fill="7030A0"/>
            <w:vAlign w:val="center"/>
          </w:tcPr>
          <w:p w14:paraId="3E3EC628" w14:textId="4AB87E9B" w:rsidR="00CB1038" w:rsidRPr="00373618" w:rsidRDefault="00CB1038" w:rsidP="00CB1038">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 xml:space="preserve">المنصة </w:t>
            </w:r>
          </w:p>
        </w:tc>
        <w:tc>
          <w:tcPr>
            <w:tcW w:w="10255" w:type="dxa"/>
            <w:shd w:val="clear" w:color="auto" w:fill="FFFFFF" w:themeFill="background1"/>
            <w:vAlign w:val="center"/>
          </w:tcPr>
          <w:p w14:paraId="0944CB8B" w14:textId="03B92763" w:rsidR="00CB1038" w:rsidRPr="00743FA9" w:rsidRDefault="00CB1038" w:rsidP="00CB1038">
            <w:pPr>
              <w:jc w:val="center"/>
              <w:rPr>
                <w:rFonts w:cs="GE SS Two Light"/>
                <w:b/>
                <w:bCs/>
                <w:sz w:val="30"/>
                <w:szCs w:val="30"/>
                <w:rtl/>
              </w:rPr>
            </w:pPr>
            <w:r>
              <w:rPr>
                <w:rFonts w:cs="GE SS Two Light" w:hint="cs"/>
                <w:b/>
                <w:bCs/>
                <w:sz w:val="30"/>
                <w:szCs w:val="30"/>
                <w:rtl/>
              </w:rPr>
              <w:t>إدراك</w:t>
            </w:r>
          </w:p>
        </w:tc>
      </w:tr>
      <w:tr w:rsidR="00CB1038" w:rsidRPr="00743FA9" w14:paraId="0A0487CC" w14:textId="77777777" w:rsidTr="00373618">
        <w:trPr>
          <w:trHeight w:val="715"/>
          <w:jc w:val="center"/>
        </w:trPr>
        <w:tc>
          <w:tcPr>
            <w:tcW w:w="3430" w:type="dxa"/>
            <w:shd w:val="clear" w:color="auto" w:fill="7030A0"/>
            <w:vAlign w:val="center"/>
          </w:tcPr>
          <w:p w14:paraId="7823FAEB" w14:textId="77777777" w:rsidR="00CB1038" w:rsidRPr="00373618" w:rsidRDefault="00CB1038" w:rsidP="00CB1038">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عنوان الدورة</w:t>
            </w:r>
          </w:p>
        </w:tc>
        <w:tc>
          <w:tcPr>
            <w:tcW w:w="10255" w:type="dxa"/>
            <w:shd w:val="clear" w:color="auto" w:fill="FFFFFF" w:themeFill="background1"/>
            <w:vAlign w:val="center"/>
          </w:tcPr>
          <w:p w14:paraId="175DF173" w14:textId="295372A4" w:rsidR="00CB1038" w:rsidRPr="00CB1038" w:rsidRDefault="00CB1038" w:rsidP="00CB1038">
            <w:pPr>
              <w:jc w:val="center"/>
              <w:rPr>
                <w:rFonts w:cs="GE SS Two Light"/>
                <w:b/>
                <w:bCs/>
                <w:sz w:val="30"/>
                <w:szCs w:val="30"/>
                <w:rtl/>
              </w:rPr>
            </w:pPr>
            <w:r>
              <w:rPr>
                <w:rFonts w:cs="GE SS Two Light" w:hint="cs"/>
                <w:b/>
                <w:bCs/>
                <w:sz w:val="30"/>
                <w:szCs w:val="30"/>
                <w:rtl/>
              </w:rPr>
              <w:t>فن الخطابة والإلقاء</w:t>
            </w:r>
          </w:p>
        </w:tc>
      </w:tr>
      <w:tr w:rsidR="00B4297A" w:rsidRPr="00743FA9" w14:paraId="7AD1B02B" w14:textId="77777777" w:rsidTr="00373618">
        <w:trPr>
          <w:trHeight w:val="715"/>
          <w:jc w:val="center"/>
        </w:trPr>
        <w:tc>
          <w:tcPr>
            <w:tcW w:w="3430" w:type="dxa"/>
            <w:shd w:val="clear" w:color="auto" w:fill="7030A0"/>
            <w:vAlign w:val="center"/>
          </w:tcPr>
          <w:p w14:paraId="6ADA475E" w14:textId="77777777" w:rsidR="00B4297A" w:rsidRPr="00373618" w:rsidRDefault="00B4297A" w:rsidP="004760C9">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مدتها</w:t>
            </w:r>
          </w:p>
        </w:tc>
        <w:tc>
          <w:tcPr>
            <w:tcW w:w="10255" w:type="dxa"/>
            <w:shd w:val="clear" w:color="auto" w:fill="FFFFFF" w:themeFill="background1"/>
            <w:vAlign w:val="center"/>
          </w:tcPr>
          <w:p w14:paraId="52F0CC12" w14:textId="3513AAF8" w:rsidR="00B4297A" w:rsidRPr="00743FA9" w:rsidRDefault="00CB1038" w:rsidP="004760C9">
            <w:pPr>
              <w:jc w:val="center"/>
              <w:rPr>
                <w:rFonts w:cs="GE SS Two Light"/>
                <w:b/>
                <w:bCs/>
                <w:sz w:val="30"/>
                <w:szCs w:val="30"/>
                <w:rtl/>
              </w:rPr>
            </w:pPr>
            <w:r>
              <w:rPr>
                <w:rFonts w:cs="GE SS Two Light" w:hint="cs"/>
                <w:b/>
                <w:bCs/>
                <w:sz w:val="30"/>
                <w:szCs w:val="30"/>
                <w:rtl/>
              </w:rPr>
              <w:t>2</w:t>
            </w:r>
          </w:p>
        </w:tc>
      </w:tr>
      <w:tr w:rsidR="00B4297A" w:rsidRPr="00743FA9" w14:paraId="2DA361DC" w14:textId="77777777" w:rsidTr="00373618">
        <w:trPr>
          <w:jc w:val="center"/>
        </w:trPr>
        <w:tc>
          <w:tcPr>
            <w:tcW w:w="3430" w:type="dxa"/>
            <w:shd w:val="clear" w:color="auto" w:fill="7030A0"/>
            <w:vAlign w:val="center"/>
          </w:tcPr>
          <w:p w14:paraId="59605576" w14:textId="77777777" w:rsidR="00B4297A" w:rsidRPr="00373618" w:rsidRDefault="00B4297A" w:rsidP="004760C9">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ملخص الدورة</w:t>
            </w:r>
          </w:p>
        </w:tc>
        <w:tc>
          <w:tcPr>
            <w:tcW w:w="10255" w:type="dxa"/>
            <w:shd w:val="clear" w:color="auto" w:fill="FFFFFF" w:themeFill="background1"/>
            <w:vAlign w:val="center"/>
          </w:tcPr>
          <w:p w14:paraId="5FBB62D0" w14:textId="77777777" w:rsidR="00B4297A" w:rsidRPr="00743FA9" w:rsidRDefault="00B4297A" w:rsidP="004760C9">
            <w:pPr>
              <w:jc w:val="center"/>
              <w:rPr>
                <w:rFonts w:cs="GE SS Two Light"/>
                <w:b/>
                <w:bCs/>
                <w:sz w:val="30"/>
                <w:szCs w:val="30"/>
                <w:rtl/>
              </w:rPr>
            </w:pPr>
          </w:p>
          <w:p w14:paraId="22C21F0C" w14:textId="77777777" w:rsidR="00B4297A" w:rsidRPr="00743FA9" w:rsidRDefault="00B4297A" w:rsidP="00296BD6">
            <w:pPr>
              <w:rPr>
                <w:rFonts w:cs="GE SS Two Light"/>
                <w:b/>
                <w:bCs/>
                <w:sz w:val="30"/>
                <w:szCs w:val="30"/>
                <w:rtl/>
              </w:rPr>
            </w:pPr>
          </w:p>
          <w:p w14:paraId="0C2DE17C" w14:textId="77777777" w:rsidR="00B4297A" w:rsidRPr="00743FA9" w:rsidRDefault="00B4297A" w:rsidP="004760C9">
            <w:pPr>
              <w:jc w:val="center"/>
              <w:rPr>
                <w:rFonts w:cs="GE SS Two Light"/>
                <w:b/>
                <w:bCs/>
                <w:sz w:val="30"/>
                <w:szCs w:val="30"/>
                <w:rtl/>
              </w:rPr>
            </w:pPr>
          </w:p>
          <w:p w14:paraId="57300885" w14:textId="2E6D04D4" w:rsidR="00B4297A" w:rsidRPr="00743FA9" w:rsidRDefault="00CB1038" w:rsidP="004760C9">
            <w:pPr>
              <w:jc w:val="center"/>
              <w:rPr>
                <w:rFonts w:cs="GE SS Two Light"/>
                <w:b/>
                <w:bCs/>
                <w:sz w:val="30"/>
                <w:szCs w:val="30"/>
                <w:rtl/>
              </w:rPr>
            </w:pPr>
            <w:r>
              <w:rPr>
                <w:rFonts w:cs="GE SS Two Light" w:hint="cs"/>
                <w:b/>
                <w:bCs/>
                <w:sz w:val="30"/>
                <w:szCs w:val="30"/>
                <w:rtl/>
              </w:rPr>
              <w:t>الخطابة والإلقاء من اهم المهارات للقادة, تضم هذه الدورة كيفية الإلقاء وايصال افكارك واهدافك بطريقة مؤثرة وفعالة</w:t>
            </w:r>
          </w:p>
          <w:p w14:paraId="68C3B22D" w14:textId="77777777" w:rsidR="00B4297A" w:rsidRPr="00743FA9" w:rsidRDefault="00B4297A" w:rsidP="004760C9">
            <w:pPr>
              <w:jc w:val="center"/>
              <w:rPr>
                <w:rFonts w:cs="GE SS Two Light"/>
                <w:b/>
                <w:bCs/>
                <w:sz w:val="30"/>
                <w:szCs w:val="30"/>
                <w:rtl/>
              </w:rPr>
            </w:pPr>
          </w:p>
          <w:p w14:paraId="36975CB6" w14:textId="77777777" w:rsidR="00B4297A" w:rsidRPr="00743FA9" w:rsidRDefault="00B4297A" w:rsidP="004760C9">
            <w:pPr>
              <w:jc w:val="center"/>
              <w:rPr>
                <w:rFonts w:cs="GE SS Two Light"/>
                <w:b/>
                <w:bCs/>
                <w:sz w:val="30"/>
                <w:szCs w:val="30"/>
                <w:rtl/>
              </w:rPr>
            </w:pPr>
          </w:p>
          <w:p w14:paraId="67CC8F53" w14:textId="77777777" w:rsidR="00B4297A" w:rsidRPr="00743FA9" w:rsidRDefault="00B4297A" w:rsidP="004760C9">
            <w:pPr>
              <w:jc w:val="center"/>
              <w:rPr>
                <w:rFonts w:cs="GE SS Two Light"/>
                <w:b/>
                <w:bCs/>
                <w:sz w:val="8"/>
                <w:szCs w:val="8"/>
                <w:rtl/>
              </w:rPr>
            </w:pPr>
          </w:p>
        </w:tc>
      </w:tr>
    </w:tbl>
    <w:p w14:paraId="6FF41162" w14:textId="77777777" w:rsidR="003F3C01" w:rsidRDefault="003F3C01" w:rsidP="003F3C01">
      <w:pPr>
        <w:jc w:val="center"/>
        <w:rPr>
          <w:rFonts w:cs="GE SS Two Light"/>
          <w:b/>
          <w:bCs/>
          <w:color w:val="002060"/>
          <w:sz w:val="38"/>
          <w:szCs w:val="38"/>
          <w:rtl/>
        </w:rPr>
      </w:pPr>
    </w:p>
    <w:p w14:paraId="312C5875" w14:textId="25FCD7EB" w:rsidR="003F3C01" w:rsidRPr="00373618" w:rsidRDefault="003F3C01" w:rsidP="003F3C01">
      <w:pPr>
        <w:jc w:val="center"/>
        <w:rPr>
          <w:rFonts w:cs="GE SS Two Light"/>
          <w:b/>
          <w:bCs/>
          <w:color w:val="002060"/>
          <w:sz w:val="38"/>
          <w:szCs w:val="38"/>
          <w:rtl/>
        </w:rPr>
      </w:pPr>
      <w:r w:rsidRPr="00373618">
        <w:rPr>
          <w:rFonts w:cs="GE SS Two Light" w:hint="cs"/>
          <w:b/>
          <w:bCs/>
          <w:color w:val="002060"/>
          <w:sz w:val="38"/>
          <w:szCs w:val="38"/>
          <w:rtl/>
        </w:rPr>
        <w:lastRenderedPageBreak/>
        <w:t>تقرير دورة التعلم والتطوير الذاتي</w:t>
      </w:r>
    </w:p>
    <w:tbl>
      <w:tblPr>
        <w:tblStyle w:val="TableGrid"/>
        <w:bidiVisual/>
        <w:tblW w:w="1368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0"/>
        <w:gridCol w:w="10255"/>
      </w:tblGrid>
      <w:tr w:rsidR="003F3C01" w:rsidRPr="00743FA9" w14:paraId="4C1D6861" w14:textId="77777777" w:rsidTr="004379F1">
        <w:trPr>
          <w:trHeight w:val="715"/>
          <w:jc w:val="center"/>
        </w:trPr>
        <w:tc>
          <w:tcPr>
            <w:tcW w:w="3430" w:type="dxa"/>
            <w:shd w:val="clear" w:color="auto" w:fill="7030A0"/>
            <w:vAlign w:val="center"/>
          </w:tcPr>
          <w:p w14:paraId="0D4A5913"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اسم المستفيد</w:t>
            </w:r>
          </w:p>
        </w:tc>
        <w:tc>
          <w:tcPr>
            <w:tcW w:w="10255" w:type="dxa"/>
            <w:shd w:val="clear" w:color="auto" w:fill="FFFFFF" w:themeFill="background1"/>
            <w:vAlign w:val="center"/>
          </w:tcPr>
          <w:p w14:paraId="7847ECD7" w14:textId="77777777" w:rsidR="003F3C01" w:rsidRPr="00743FA9" w:rsidRDefault="003F3C01" w:rsidP="004379F1">
            <w:pPr>
              <w:jc w:val="center"/>
              <w:rPr>
                <w:rFonts w:cs="GE SS Two Light"/>
                <w:b/>
                <w:bCs/>
                <w:sz w:val="30"/>
                <w:szCs w:val="30"/>
                <w:rtl/>
              </w:rPr>
            </w:pPr>
            <w:r>
              <w:rPr>
                <w:rFonts w:cs="GE SS Two Light" w:hint="cs"/>
                <w:b/>
                <w:bCs/>
                <w:sz w:val="30"/>
                <w:szCs w:val="30"/>
                <w:rtl/>
              </w:rPr>
              <w:t xml:space="preserve">أصيل فرحان خشم العنزي                                              </w:t>
            </w:r>
          </w:p>
          <w:p w14:paraId="7A55E41F" w14:textId="77777777" w:rsidR="003F3C01" w:rsidRPr="00743FA9" w:rsidRDefault="003F3C01" w:rsidP="004379F1">
            <w:pPr>
              <w:jc w:val="center"/>
              <w:rPr>
                <w:rFonts w:cs="GE SS Two Light"/>
                <w:b/>
                <w:bCs/>
                <w:sz w:val="30"/>
                <w:szCs w:val="30"/>
                <w:rtl/>
              </w:rPr>
            </w:pPr>
            <w:r w:rsidRPr="00743FA9">
              <w:rPr>
                <w:rFonts w:cs="GE SS Two Light" w:hint="cs"/>
                <w:b/>
                <w:bCs/>
                <w:color w:val="FFFFFF" w:themeColor="background1"/>
                <w:sz w:val="30"/>
                <w:szCs w:val="30"/>
                <w:rtl/>
              </w:rPr>
              <w:t>المجموعة</w:t>
            </w:r>
          </w:p>
        </w:tc>
      </w:tr>
      <w:tr w:rsidR="003F3C01" w:rsidRPr="00743FA9" w14:paraId="09098E97" w14:textId="77777777" w:rsidTr="004379F1">
        <w:trPr>
          <w:trHeight w:val="715"/>
          <w:jc w:val="center"/>
        </w:trPr>
        <w:tc>
          <w:tcPr>
            <w:tcW w:w="3430" w:type="dxa"/>
            <w:shd w:val="clear" w:color="auto" w:fill="7030A0"/>
            <w:vAlign w:val="center"/>
          </w:tcPr>
          <w:p w14:paraId="1F3A3977"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المجموعة</w:t>
            </w:r>
          </w:p>
        </w:tc>
        <w:tc>
          <w:tcPr>
            <w:tcW w:w="10255" w:type="dxa"/>
            <w:shd w:val="clear" w:color="auto" w:fill="FFFFFF" w:themeFill="background1"/>
            <w:vAlign w:val="center"/>
          </w:tcPr>
          <w:p w14:paraId="17BB571C" w14:textId="77777777" w:rsidR="003F3C01" w:rsidRDefault="003F3C01" w:rsidP="004379F1">
            <w:pPr>
              <w:jc w:val="center"/>
              <w:rPr>
                <w:rFonts w:cs="GE SS Two Light"/>
                <w:b/>
                <w:bCs/>
                <w:sz w:val="30"/>
                <w:szCs w:val="30"/>
                <w:rtl/>
              </w:rPr>
            </w:pPr>
            <w:r>
              <w:rPr>
                <w:rFonts w:cs="GE SS Two Light" w:hint="cs"/>
                <w:b/>
                <w:bCs/>
                <w:sz w:val="30"/>
                <w:szCs w:val="30"/>
                <w:rtl/>
              </w:rPr>
              <w:t>الأولى</w:t>
            </w:r>
          </w:p>
        </w:tc>
      </w:tr>
      <w:tr w:rsidR="003F3C01" w:rsidRPr="00743FA9" w14:paraId="2622B48F" w14:textId="77777777" w:rsidTr="004379F1">
        <w:trPr>
          <w:trHeight w:val="715"/>
          <w:jc w:val="center"/>
        </w:trPr>
        <w:tc>
          <w:tcPr>
            <w:tcW w:w="3430" w:type="dxa"/>
            <w:shd w:val="clear" w:color="auto" w:fill="7030A0"/>
            <w:vAlign w:val="center"/>
          </w:tcPr>
          <w:p w14:paraId="4EAFD9EC"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 xml:space="preserve">المنصة </w:t>
            </w:r>
          </w:p>
        </w:tc>
        <w:tc>
          <w:tcPr>
            <w:tcW w:w="10255" w:type="dxa"/>
            <w:shd w:val="clear" w:color="auto" w:fill="FFFFFF" w:themeFill="background1"/>
            <w:vAlign w:val="center"/>
          </w:tcPr>
          <w:p w14:paraId="4B480CDF" w14:textId="77777777" w:rsidR="003F3C01" w:rsidRPr="00743FA9" w:rsidRDefault="003F3C01" w:rsidP="004379F1">
            <w:pPr>
              <w:jc w:val="center"/>
              <w:rPr>
                <w:rFonts w:cs="GE SS Two Light"/>
                <w:b/>
                <w:bCs/>
                <w:sz w:val="30"/>
                <w:szCs w:val="30"/>
                <w:rtl/>
              </w:rPr>
            </w:pPr>
            <w:r>
              <w:rPr>
                <w:rFonts w:cs="GE SS Two Light" w:hint="cs"/>
                <w:b/>
                <w:bCs/>
                <w:sz w:val="30"/>
                <w:szCs w:val="30"/>
                <w:rtl/>
              </w:rPr>
              <w:t>إدراك</w:t>
            </w:r>
          </w:p>
        </w:tc>
      </w:tr>
      <w:tr w:rsidR="003F3C01" w:rsidRPr="00743FA9" w14:paraId="5199152F" w14:textId="77777777" w:rsidTr="004379F1">
        <w:trPr>
          <w:trHeight w:val="715"/>
          <w:jc w:val="center"/>
        </w:trPr>
        <w:tc>
          <w:tcPr>
            <w:tcW w:w="3430" w:type="dxa"/>
            <w:shd w:val="clear" w:color="auto" w:fill="7030A0"/>
            <w:vAlign w:val="center"/>
          </w:tcPr>
          <w:p w14:paraId="1C759ADB"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عنوان الدورة</w:t>
            </w:r>
          </w:p>
        </w:tc>
        <w:tc>
          <w:tcPr>
            <w:tcW w:w="10255" w:type="dxa"/>
            <w:shd w:val="clear" w:color="auto" w:fill="FFFFFF" w:themeFill="background1"/>
            <w:vAlign w:val="center"/>
          </w:tcPr>
          <w:p w14:paraId="66C29348" w14:textId="77777777" w:rsidR="003F3C01" w:rsidRPr="00743FA9" w:rsidRDefault="003F3C01" w:rsidP="004379F1">
            <w:pPr>
              <w:jc w:val="center"/>
              <w:rPr>
                <w:rFonts w:cs="GE SS Two Light"/>
                <w:b/>
                <w:bCs/>
                <w:sz w:val="30"/>
                <w:szCs w:val="30"/>
                <w:rtl/>
              </w:rPr>
            </w:pPr>
            <w:r>
              <w:rPr>
                <w:rFonts w:cs="GE SS Two Light" w:hint="cs"/>
                <w:b/>
                <w:bCs/>
                <w:sz w:val="30"/>
                <w:szCs w:val="30"/>
                <w:rtl/>
              </w:rPr>
              <w:t>حل المشكلات</w:t>
            </w:r>
          </w:p>
        </w:tc>
      </w:tr>
      <w:tr w:rsidR="003F3C01" w:rsidRPr="00743FA9" w14:paraId="4379463B" w14:textId="77777777" w:rsidTr="004379F1">
        <w:trPr>
          <w:trHeight w:val="715"/>
          <w:jc w:val="center"/>
        </w:trPr>
        <w:tc>
          <w:tcPr>
            <w:tcW w:w="3430" w:type="dxa"/>
            <w:shd w:val="clear" w:color="auto" w:fill="7030A0"/>
            <w:vAlign w:val="center"/>
          </w:tcPr>
          <w:p w14:paraId="78CE98B8"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مدتها</w:t>
            </w:r>
          </w:p>
        </w:tc>
        <w:tc>
          <w:tcPr>
            <w:tcW w:w="10255" w:type="dxa"/>
            <w:shd w:val="clear" w:color="auto" w:fill="FFFFFF" w:themeFill="background1"/>
            <w:vAlign w:val="center"/>
          </w:tcPr>
          <w:p w14:paraId="28C5B338" w14:textId="77777777" w:rsidR="003F3C01" w:rsidRPr="00743FA9" w:rsidRDefault="003F3C01" w:rsidP="004379F1">
            <w:pPr>
              <w:jc w:val="center"/>
              <w:rPr>
                <w:rFonts w:cs="GE SS Two Light"/>
                <w:b/>
                <w:bCs/>
                <w:sz w:val="30"/>
                <w:szCs w:val="30"/>
                <w:rtl/>
              </w:rPr>
            </w:pPr>
            <w:r>
              <w:rPr>
                <w:rFonts w:cs="GE SS Two Light" w:hint="cs"/>
                <w:b/>
                <w:bCs/>
                <w:sz w:val="30"/>
                <w:szCs w:val="30"/>
                <w:rtl/>
              </w:rPr>
              <w:t>2</w:t>
            </w:r>
          </w:p>
        </w:tc>
      </w:tr>
      <w:tr w:rsidR="003F3C01" w:rsidRPr="00743FA9" w14:paraId="6AB8F305" w14:textId="77777777" w:rsidTr="004379F1">
        <w:trPr>
          <w:jc w:val="center"/>
        </w:trPr>
        <w:tc>
          <w:tcPr>
            <w:tcW w:w="3430" w:type="dxa"/>
            <w:shd w:val="clear" w:color="auto" w:fill="7030A0"/>
            <w:vAlign w:val="center"/>
          </w:tcPr>
          <w:p w14:paraId="1E882BF0"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ملخص الدورة</w:t>
            </w:r>
          </w:p>
        </w:tc>
        <w:tc>
          <w:tcPr>
            <w:tcW w:w="10255" w:type="dxa"/>
            <w:shd w:val="clear" w:color="auto" w:fill="FFFFFF" w:themeFill="background1"/>
            <w:vAlign w:val="center"/>
          </w:tcPr>
          <w:p w14:paraId="690A5C3E" w14:textId="77777777" w:rsidR="003F3C01" w:rsidRPr="00743FA9" w:rsidRDefault="003F3C01" w:rsidP="004379F1">
            <w:pPr>
              <w:jc w:val="center"/>
              <w:rPr>
                <w:rFonts w:cs="GE SS Two Light"/>
                <w:b/>
                <w:bCs/>
                <w:sz w:val="30"/>
                <w:szCs w:val="30"/>
                <w:rtl/>
              </w:rPr>
            </w:pPr>
          </w:p>
          <w:p w14:paraId="4D81B05B" w14:textId="77777777" w:rsidR="003F3C01" w:rsidRPr="00743FA9" w:rsidRDefault="003F3C01" w:rsidP="004379F1">
            <w:pPr>
              <w:rPr>
                <w:rFonts w:cs="GE SS Two Light"/>
                <w:b/>
                <w:bCs/>
                <w:sz w:val="30"/>
                <w:szCs w:val="30"/>
                <w:rtl/>
              </w:rPr>
            </w:pPr>
          </w:p>
          <w:p w14:paraId="03577A3D" w14:textId="77777777" w:rsidR="003F3C01" w:rsidRPr="00743FA9" w:rsidRDefault="003F3C01" w:rsidP="004379F1">
            <w:pPr>
              <w:jc w:val="center"/>
              <w:rPr>
                <w:rFonts w:cs="GE SS Two Light"/>
                <w:b/>
                <w:bCs/>
                <w:sz w:val="30"/>
                <w:szCs w:val="30"/>
                <w:rtl/>
              </w:rPr>
            </w:pPr>
            <w:r>
              <w:rPr>
                <w:rFonts w:cs="GE SS Two Light" w:hint="cs"/>
                <w:b/>
                <w:bCs/>
                <w:sz w:val="30"/>
                <w:szCs w:val="30"/>
                <w:rtl/>
              </w:rPr>
              <w:t>تضمنت هذه الدورة معلومات قيمة وطرق مبتكرة للتعامل مع المشكلات وحلها وكيفية اشراك الفريق بطرق متميزة</w:t>
            </w:r>
          </w:p>
          <w:p w14:paraId="4DF92E35" w14:textId="77777777" w:rsidR="003F3C01" w:rsidRPr="00743FA9" w:rsidRDefault="003F3C01" w:rsidP="004379F1">
            <w:pPr>
              <w:jc w:val="center"/>
              <w:rPr>
                <w:rFonts w:cs="GE SS Two Light"/>
                <w:b/>
                <w:bCs/>
                <w:sz w:val="30"/>
                <w:szCs w:val="30"/>
                <w:rtl/>
              </w:rPr>
            </w:pPr>
          </w:p>
          <w:p w14:paraId="6B6E7BFF" w14:textId="77777777" w:rsidR="003F3C01" w:rsidRPr="00743FA9" w:rsidRDefault="003F3C01" w:rsidP="004379F1">
            <w:pPr>
              <w:jc w:val="center"/>
              <w:rPr>
                <w:rFonts w:cs="GE SS Two Light"/>
                <w:b/>
                <w:bCs/>
                <w:sz w:val="30"/>
                <w:szCs w:val="30"/>
                <w:rtl/>
              </w:rPr>
            </w:pPr>
          </w:p>
          <w:p w14:paraId="0897D030" w14:textId="77777777" w:rsidR="003F3C01" w:rsidRPr="00743FA9" w:rsidRDefault="003F3C01" w:rsidP="004379F1">
            <w:pPr>
              <w:jc w:val="center"/>
              <w:rPr>
                <w:rFonts w:cs="GE SS Two Light"/>
                <w:b/>
                <w:bCs/>
                <w:sz w:val="30"/>
                <w:szCs w:val="30"/>
                <w:rtl/>
              </w:rPr>
            </w:pPr>
          </w:p>
          <w:p w14:paraId="431A804D" w14:textId="77777777" w:rsidR="003F3C01" w:rsidRPr="00743FA9" w:rsidRDefault="003F3C01" w:rsidP="004379F1">
            <w:pPr>
              <w:jc w:val="center"/>
              <w:rPr>
                <w:rFonts w:cs="GE SS Two Light"/>
                <w:b/>
                <w:bCs/>
                <w:sz w:val="8"/>
                <w:szCs w:val="8"/>
                <w:rtl/>
              </w:rPr>
            </w:pPr>
          </w:p>
        </w:tc>
      </w:tr>
    </w:tbl>
    <w:p w14:paraId="544FF9FB" w14:textId="77777777" w:rsidR="003F3C01" w:rsidRPr="00743FA9" w:rsidRDefault="003F3C01" w:rsidP="003F3C01">
      <w:pPr>
        <w:rPr>
          <w:rFonts w:cs="GE SS Two Light"/>
          <w:b/>
          <w:bCs/>
          <w:sz w:val="2"/>
          <w:szCs w:val="10"/>
        </w:rPr>
      </w:pPr>
    </w:p>
    <w:p w14:paraId="0B26D9B7" w14:textId="77777777" w:rsidR="003F3C01" w:rsidRDefault="003F3C01" w:rsidP="003F3C01">
      <w:pPr>
        <w:jc w:val="center"/>
        <w:rPr>
          <w:rFonts w:cs="GE SS Two Light"/>
          <w:b/>
          <w:bCs/>
          <w:color w:val="002060"/>
          <w:sz w:val="38"/>
          <w:szCs w:val="38"/>
          <w:rtl/>
        </w:rPr>
      </w:pPr>
    </w:p>
    <w:p w14:paraId="435628F5" w14:textId="77777777" w:rsidR="003F3C01" w:rsidRDefault="003F3C01" w:rsidP="00012F1C">
      <w:pPr>
        <w:rPr>
          <w:rFonts w:cs="GE SS Two Light"/>
          <w:b/>
          <w:bCs/>
          <w:color w:val="002060"/>
          <w:sz w:val="38"/>
          <w:szCs w:val="38"/>
          <w:rtl/>
        </w:rPr>
      </w:pPr>
    </w:p>
    <w:p w14:paraId="1E7ACECE" w14:textId="0F86D997" w:rsidR="003F3C01" w:rsidRPr="00373618" w:rsidRDefault="003F3C01" w:rsidP="003F3C01">
      <w:pPr>
        <w:jc w:val="center"/>
        <w:rPr>
          <w:rFonts w:cs="GE SS Two Light"/>
          <w:b/>
          <w:bCs/>
          <w:color w:val="002060"/>
          <w:sz w:val="38"/>
          <w:szCs w:val="38"/>
          <w:rtl/>
        </w:rPr>
      </w:pPr>
      <w:r w:rsidRPr="00373618">
        <w:rPr>
          <w:rFonts w:cs="GE SS Two Light" w:hint="cs"/>
          <w:b/>
          <w:bCs/>
          <w:color w:val="002060"/>
          <w:sz w:val="38"/>
          <w:szCs w:val="38"/>
          <w:rtl/>
        </w:rPr>
        <w:lastRenderedPageBreak/>
        <w:t>تقرير دورة التعلم والتطوير الذاتي</w:t>
      </w:r>
    </w:p>
    <w:tbl>
      <w:tblPr>
        <w:tblStyle w:val="TableGrid"/>
        <w:bidiVisual/>
        <w:tblW w:w="1368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0"/>
        <w:gridCol w:w="10255"/>
      </w:tblGrid>
      <w:tr w:rsidR="003F3C01" w:rsidRPr="00743FA9" w14:paraId="48927434" w14:textId="77777777" w:rsidTr="004379F1">
        <w:trPr>
          <w:trHeight w:val="715"/>
          <w:jc w:val="center"/>
        </w:trPr>
        <w:tc>
          <w:tcPr>
            <w:tcW w:w="3430" w:type="dxa"/>
            <w:shd w:val="clear" w:color="auto" w:fill="7030A0"/>
            <w:vAlign w:val="center"/>
          </w:tcPr>
          <w:p w14:paraId="685C79B1"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اسم المستفيد</w:t>
            </w:r>
          </w:p>
        </w:tc>
        <w:tc>
          <w:tcPr>
            <w:tcW w:w="10255" w:type="dxa"/>
            <w:shd w:val="clear" w:color="auto" w:fill="FFFFFF" w:themeFill="background1"/>
            <w:vAlign w:val="center"/>
          </w:tcPr>
          <w:p w14:paraId="3EB578BB" w14:textId="77777777" w:rsidR="003F3C01" w:rsidRPr="00743FA9" w:rsidRDefault="003F3C01" w:rsidP="004379F1">
            <w:pPr>
              <w:jc w:val="center"/>
              <w:rPr>
                <w:rFonts w:cs="GE SS Two Light"/>
                <w:b/>
                <w:bCs/>
                <w:sz w:val="30"/>
                <w:szCs w:val="30"/>
                <w:rtl/>
              </w:rPr>
            </w:pPr>
            <w:r>
              <w:rPr>
                <w:rFonts w:cs="GE SS Two Light" w:hint="cs"/>
                <w:b/>
                <w:bCs/>
                <w:sz w:val="30"/>
                <w:szCs w:val="30"/>
                <w:rtl/>
              </w:rPr>
              <w:t xml:space="preserve">أصيل فرحان خشم العنزي                                              </w:t>
            </w:r>
          </w:p>
          <w:p w14:paraId="52E57A52" w14:textId="77777777" w:rsidR="003F3C01" w:rsidRPr="00743FA9" w:rsidRDefault="003F3C01" w:rsidP="004379F1">
            <w:pPr>
              <w:jc w:val="center"/>
              <w:rPr>
                <w:rFonts w:cs="GE SS Two Light"/>
                <w:b/>
                <w:bCs/>
                <w:sz w:val="30"/>
                <w:szCs w:val="30"/>
                <w:rtl/>
              </w:rPr>
            </w:pPr>
            <w:r w:rsidRPr="00743FA9">
              <w:rPr>
                <w:rFonts w:cs="GE SS Two Light" w:hint="cs"/>
                <w:b/>
                <w:bCs/>
                <w:color w:val="FFFFFF" w:themeColor="background1"/>
                <w:sz w:val="30"/>
                <w:szCs w:val="30"/>
                <w:rtl/>
              </w:rPr>
              <w:t>المجموعة</w:t>
            </w:r>
          </w:p>
        </w:tc>
      </w:tr>
      <w:tr w:rsidR="003F3C01" w:rsidRPr="00743FA9" w14:paraId="6DF85BE4" w14:textId="77777777" w:rsidTr="004379F1">
        <w:trPr>
          <w:trHeight w:val="715"/>
          <w:jc w:val="center"/>
        </w:trPr>
        <w:tc>
          <w:tcPr>
            <w:tcW w:w="3430" w:type="dxa"/>
            <w:shd w:val="clear" w:color="auto" w:fill="7030A0"/>
            <w:vAlign w:val="center"/>
          </w:tcPr>
          <w:p w14:paraId="3580D59E"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المجموعة</w:t>
            </w:r>
          </w:p>
        </w:tc>
        <w:tc>
          <w:tcPr>
            <w:tcW w:w="10255" w:type="dxa"/>
            <w:shd w:val="clear" w:color="auto" w:fill="FFFFFF" w:themeFill="background1"/>
            <w:vAlign w:val="center"/>
          </w:tcPr>
          <w:p w14:paraId="2A8FE95D" w14:textId="77777777" w:rsidR="003F3C01" w:rsidRDefault="003F3C01" w:rsidP="004379F1">
            <w:pPr>
              <w:jc w:val="center"/>
              <w:rPr>
                <w:rFonts w:cs="GE SS Two Light"/>
                <w:b/>
                <w:bCs/>
                <w:sz w:val="30"/>
                <w:szCs w:val="30"/>
                <w:rtl/>
              </w:rPr>
            </w:pPr>
            <w:r>
              <w:rPr>
                <w:rFonts w:cs="GE SS Two Light" w:hint="cs"/>
                <w:b/>
                <w:bCs/>
                <w:sz w:val="30"/>
                <w:szCs w:val="30"/>
                <w:rtl/>
              </w:rPr>
              <w:t>الأولى</w:t>
            </w:r>
          </w:p>
        </w:tc>
      </w:tr>
      <w:tr w:rsidR="003F3C01" w:rsidRPr="00743FA9" w14:paraId="07CE121D" w14:textId="77777777" w:rsidTr="004379F1">
        <w:trPr>
          <w:trHeight w:val="715"/>
          <w:jc w:val="center"/>
        </w:trPr>
        <w:tc>
          <w:tcPr>
            <w:tcW w:w="3430" w:type="dxa"/>
            <w:shd w:val="clear" w:color="auto" w:fill="7030A0"/>
            <w:vAlign w:val="center"/>
          </w:tcPr>
          <w:p w14:paraId="6BEA2220"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 xml:space="preserve">المنصة </w:t>
            </w:r>
          </w:p>
        </w:tc>
        <w:tc>
          <w:tcPr>
            <w:tcW w:w="10255" w:type="dxa"/>
            <w:shd w:val="clear" w:color="auto" w:fill="FFFFFF" w:themeFill="background1"/>
            <w:vAlign w:val="center"/>
          </w:tcPr>
          <w:p w14:paraId="102C1FD6" w14:textId="77777777" w:rsidR="003F3C01" w:rsidRPr="00743FA9" w:rsidRDefault="003F3C01" w:rsidP="004379F1">
            <w:pPr>
              <w:jc w:val="center"/>
              <w:rPr>
                <w:rFonts w:cs="GE SS Two Light"/>
                <w:b/>
                <w:bCs/>
                <w:sz w:val="30"/>
                <w:szCs w:val="30"/>
                <w:rtl/>
              </w:rPr>
            </w:pPr>
            <w:r>
              <w:rPr>
                <w:rFonts w:cs="GE SS Two Light" w:hint="cs"/>
                <w:b/>
                <w:bCs/>
                <w:sz w:val="30"/>
                <w:szCs w:val="30"/>
                <w:rtl/>
              </w:rPr>
              <w:t xml:space="preserve">دروب </w:t>
            </w:r>
          </w:p>
        </w:tc>
      </w:tr>
      <w:tr w:rsidR="003F3C01" w:rsidRPr="00743FA9" w14:paraId="0D207F76" w14:textId="77777777" w:rsidTr="004379F1">
        <w:trPr>
          <w:trHeight w:val="715"/>
          <w:jc w:val="center"/>
        </w:trPr>
        <w:tc>
          <w:tcPr>
            <w:tcW w:w="3430" w:type="dxa"/>
            <w:shd w:val="clear" w:color="auto" w:fill="7030A0"/>
            <w:vAlign w:val="center"/>
          </w:tcPr>
          <w:p w14:paraId="07998CF3"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عنوان الدورة</w:t>
            </w:r>
          </w:p>
        </w:tc>
        <w:tc>
          <w:tcPr>
            <w:tcW w:w="10255" w:type="dxa"/>
            <w:shd w:val="clear" w:color="auto" w:fill="FFFFFF" w:themeFill="background1"/>
            <w:vAlign w:val="center"/>
          </w:tcPr>
          <w:p w14:paraId="28C0F269" w14:textId="77777777" w:rsidR="003F3C01" w:rsidRPr="00743FA9" w:rsidRDefault="003F3C01" w:rsidP="004379F1">
            <w:pPr>
              <w:jc w:val="center"/>
              <w:rPr>
                <w:rFonts w:cs="GE SS Two Light"/>
                <w:b/>
                <w:bCs/>
                <w:sz w:val="30"/>
                <w:szCs w:val="30"/>
                <w:rtl/>
              </w:rPr>
            </w:pPr>
            <w:r w:rsidRPr="003634EE">
              <w:rPr>
                <w:rFonts w:cs="GE SS Two Light"/>
                <w:b/>
                <w:bCs/>
                <w:sz w:val="30"/>
                <w:szCs w:val="30"/>
                <w:rtl/>
              </w:rPr>
              <w:t xml:space="preserve">التعامل مع </w:t>
            </w:r>
            <w:r w:rsidRPr="003634EE">
              <w:rPr>
                <w:rFonts w:cs="GE SS Two Light" w:hint="cs"/>
                <w:b/>
                <w:bCs/>
                <w:sz w:val="30"/>
                <w:szCs w:val="30"/>
                <w:rtl/>
              </w:rPr>
              <w:t>الآثار</w:t>
            </w:r>
            <w:r>
              <w:rPr>
                <w:rFonts w:cs="GE SS Two Light" w:hint="cs"/>
                <w:b/>
                <w:bCs/>
                <w:sz w:val="30"/>
                <w:szCs w:val="30"/>
                <w:rtl/>
              </w:rPr>
              <w:t xml:space="preserve"> </w:t>
            </w:r>
            <w:r w:rsidRPr="003634EE">
              <w:rPr>
                <w:rFonts w:cs="GE SS Two Light"/>
                <w:b/>
                <w:bCs/>
                <w:sz w:val="30"/>
                <w:szCs w:val="30"/>
                <w:rtl/>
              </w:rPr>
              <w:t xml:space="preserve">السلبية </w:t>
            </w:r>
            <w:r w:rsidRPr="003634EE">
              <w:rPr>
                <w:rFonts w:cs="GE SS Two Light" w:hint="cs"/>
                <w:b/>
                <w:bCs/>
                <w:sz w:val="30"/>
                <w:szCs w:val="30"/>
                <w:rtl/>
              </w:rPr>
              <w:t>الارتفا</w:t>
            </w:r>
            <w:r w:rsidRPr="003634EE">
              <w:rPr>
                <w:rFonts w:cs="GE SS Two Light" w:hint="eastAsia"/>
                <w:b/>
                <w:bCs/>
                <w:sz w:val="30"/>
                <w:szCs w:val="30"/>
                <w:rtl/>
              </w:rPr>
              <w:t>ع</w:t>
            </w:r>
            <w:r w:rsidRPr="003634EE">
              <w:rPr>
                <w:rFonts w:cs="GE SS Two Light"/>
                <w:b/>
                <w:bCs/>
                <w:sz w:val="30"/>
                <w:szCs w:val="30"/>
                <w:rtl/>
              </w:rPr>
              <w:t xml:space="preserve"> درجات الحرارة في مواسم الحج </w:t>
            </w:r>
            <w:r w:rsidRPr="003634EE">
              <w:rPr>
                <w:rFonts w:cs="GE SS Two Light" w:hint="cs"/>
                <w:b/>
                <w:bCs/>
                <w:sz w:val="30"/>
                <w:szCs w:val="30"/>
                <w:rtl/>
              </w:rPr>
              <w:t>والعمرة</w:t>
            </w:r>
          </w:p>
        </w:tc>
      </w:tr>
      <w:tr w:rsidR="003F3C01" w:rsidRPr="00743FA9" w14:paraId="316A6A1B" w14:textId="77777777" w:rsidTr="004379F1">
        <w:trPr>
          <w:trHeight w:val="715"/>
          <w:jc w:val="center"/>
        </w:trPr>
        <w:tc>
          <w:tcPr>
            <w:tcW w:w="3430" w:type="dxa"/>
            <w:shd w:val="clear" w:color="auto" w:fill="7030A0"/>
            <w:vAlign w:val="center"/>
          </w:tcPr>
          <w:p w14:paraId="32C69920"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مدتها</w:t>
            </w:r>
          </w:p>
        </w:tc>
        <w:tc>
          <w:tcPr>
            <w:tcW w:w="10255" w:type="dxa"/>
            <w:shd w:val="clear" w:color="auto" w:fill="FFFFFF" w:themeFill="background1"/>
            <w:vAlign w:val="center"/>
          </w:tcPr>
          <w:p w14:paraId="07ED3081" w14:textId="77777777" w:rsidR="003F3C01" w:rsidRPr="00743FA9" w:rsidRDefault="003F3C01" w:rsidP="004379F1">
            <w:pPr>
              <w:jc w:val="center"/>
              <w:rPr>
                <w:rFonts w:cs="GE SS Two Light"/>
                <w:b/>
                <w:bCs/>
                <w:sz w:val="30"/>
                <w:szCs w:val="30"/>
                <w:rtl/>
              </w:rPr>
            </w:pPr>
            <w:r>
              <w:rPr>
                <w:rFonts w:cs="GE SS Two Light" w:hint="cs"/>
                <w:b/>
                <w:bCs/>
                <w:sz w:val="30"/>
                <w:szCs w:val="30"/>
                <w:rtl/>
              </w:rPr>
              <w:t>2</w:t>
            </w:r>
          </w:p>
        </w:tc>
      </w:tr>
      <w:tr w:rsidR="003F3C01" w:rsidRPr="00743FA9" w14:paraId="23B07239" w14:textId="77777777" w:rsidTr="004379F1">
        <w:trPr>
          <w:jc w:val="center"/>
        </w:trPr>
        <w:tc>
          <w:tcPr>
            <w:tcW w:w="3430" w:type="dxa"/>
            <w:shd w:val="clear" w:color="auto" w:fill="7030A0"/>
            <w:vAlign w:val="center"/>
          </w:tcPr>
          <w:p w14:paraId="5A754BD9"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ملخص الدورة</w:t>
            </w:r>
          </w:p>
        </w:tc>
        <w:tc>
          <w:tcPr>
            <w:tcW w:w="10255" w:type="dxa"/>
            <w:shd w:val="clear" w:color="auto" w:fill="FFFFFF" w:themeFill="background1"/>
            <w:vAlign w:val="center"/>
          </w:tcPr>
          <w:p w14:paraId="60EBACF4" w14:textId="77777777" w:rsidR="003F3C01" w:rsidRPr="00743FA9" w:rsidRDefault="003F3C01" w:rsidP="004379F1">
            <w:pPr>
              <w:jc w:val="center"/>
              <w:rPr>
                <w:rFonts w:cs="GE SS Two Light"/>
                <w:b/>
                <w:bCs/>
                <w:sz w:val="30"/>
                <w:szCs w:val="30"/>
                <w:rtl/>
              </w:rPr>
            </w:pPr>
          </w:p>
          <w:p w14:paraId="4C5706C6" w14:textId="77777777" w:rsidR="003F3C01" w:rsidRPr="00743FA9" w:rsidRDefault="003F3C01" w:rsidP="004379F1">
            <w:pPr>
              <w:rPr>
                <w:rFonts w:cs="GE SS Two Light"/>
                <w:b/>
                <w:bCs/>
                <w:sz w:val="30"/>
                <w:szCs w:val="30"/>
                <w:rtl/>
              </w:rPr>
            </w:pPr>
          </w:p>
          <w:p w14:paraId="41ABB69E" w14:textId="77777777" w:rsidR="003F3C01" w:rsidRPr="00743FA9" w:rsidRDefault="003F3C01" w:rsidP="004379F1">
            <w:pPr>
              <w:jc w:val="center"/>
              <w:rPr>
                <w:rFonts w:cs="GE SS Two Light"/>
                <w:b/>
                <w:bCs/>
                <w:sz w:val="30"/>
                <w:szCs w:val="30"/>
                <w:rtl/>
              </w:rPr>
            </w:pPr>
            <w:r>
              <w:rPr>
                <w:rFonts w:cs="GE SS Two Light" w:hint="cs"/>
                <w:b/>
                <w:bCs/>
                <w:sz w:val="30"/>
                <w:szCs w:val="30"/>
                <w:rtl/>
              </w:rPr>
              <w:t>ضربات الشمس من اكثر الإصابات انتشارا بين المعتمرين و الحجاج في الصيف خاصة، لذلك تضم هذه الدورة تعريفا بها وغيرها من الإصابات المشابه لها والتفرقة بينها وطرق التعامل معها وعلاجها</w:t>
            </w:r>
          </w:p>
          <w:p w14:paraId="73899952" w14:textId="77777777" w:rsidR="003F3C01" w:rsidRPr="00743FA9" w:rsidRDefault="003F3C01" w:rsidP="004379F1">
            <w:pPr>
              <w:jc w:val="center"/>
              <w:rPr>
                <w:rFonts w:cs="GE SS Two Light"/>
                <w:b/>
                <w:bCs/>
                <w:sz w:val="30"/>
                <w:szCs w:val="30"/>
                <w:rtl/>
              </w:rPr>
            </w:pPr>
          </w:p>
          <w:p w14:paraId="00CBDB66" w14:textId="77777777" w:rsidR="003F3C01" w:rsidRPr="00743FA9" w:rsidRDefault="003F3C01" w:rsidP="004379F1">
            <w:pPr>
              <w:jc w:val="center"/>
              <w:rPr>
                <w:rFonts w:cs="GE SS Two Light"/>
                <w:b/>
                <w:bCs/>
                <w:sz w:val="30"/>
                <w:szCs w:val="30"/>
                <w:rtl/>
              </w:rPr>
            </w:pPr>
          </w:p>
          <w:p w14:paraId="27AC8E3B" w14:textId="77777777" w:rsidR="003F3C01" w:rsidRPr="00743FA9" w:rsidRDefault="003F3C01" w:rsidP="004379F1">
            <w:pPr>
              <w:jc w:val="center"/>
              <w:rPr>
                <w:rFonts w:cs="GE SS Two Light"/>
                <w:b/>
                <w:bCs/>
                <w:sz w:val="30"/>
                <w:szCs w:val="30"/>
                <w:rtl/>
              </w:rPr>
            </w:pPr>
          </w:p>
          <w:p w14:paraId="21D92D6D" w14:textId="77777777" w:rsidR="003F3C01" w:rsidRPr="00743FA9" w:rsidRDefault="003F3C01" w:rsidP="004379F1">
            <w:pPr>
              <w:jc w:val="center"/>
              <w:rPr>
                <w:rFonts w:cs="GE SS Two Light"/>
                <w:b/>
                <w:bCs/>
                <w:sz w:val="8"/>
                <w:szCs w:val="8"/>
                <w:rtl/>
              </w:rPr>
            </w:pPr>
          </w:p>
        </w:tc>
      </w:tr>
    </w:tbl>
    <w:p w14:paraId="3DCE14B2" w14:textId="77777777" w:rsidR="003F3C01" w:rsidRDefault="003F3C01" w:rsidP="00012F1C">
      <w:pPr>
        <w:rPr>
          <w:rFonts w:cs="GE SS Two Light"/>
          <w:b/>
          <w:bCs/>
          <w:color w:val="002060"/>
          <w:sz w:val="38"/>
          <w:szCs w:val="38"/>
          <w:rtl/>
        </w:rPr>
      </w:pPr>
    </w:p>
    <w:p w14:paraId="75305DD0" w14:textId="5D666F70" w:rsidR="003F3C01" w:rsidRPr="00373618" w:rsidRDefault="003F3C01" w:rsidP="003F3C01">
      <w:pPr>
        <w:jc w:val="center"/>
        <w:rPr>
          <w:rFonts w:cs="GE SS Two Light"/>
          <w:b/>
          <w:bCs/>
          <w:color w:val="002060"/>
          <w:sz w:val="38"/>
          <w:szCs w:val="38"/>
          <w:rtl/>
        </w:rPr>
      </w:pPr>
      <w:r w:rsidRPr="00373618">
        <w:rPr>
          <w:rFonts w:cs="GE SS Two Light" w:hint="cs"/>
          <w:b/>
          <w:bCs/>
          <w:color w:val="002060"/>
          <w:sz w:val="38"/>
          <w:szCs w:val="38"/>
          <w:rtl/>
        </w:rPr>
        <w:lastRenderedPageBreak/>
        <w:t>تقرير دورة التعلم والتطوير الذاتي</w:t>
      </w:r>
    </w:p>
    <w:tbl>
      <w:tblPr>
        <w:tblStyle w:val="TableGrid"/>
        <w:bidiVisual/>
        <w:tblW w:w="1368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0"/>
        <w:gridCol w:w="10255"/>
      </w:tblGrid>
      <w:tr w:rsidR="003F3C01" w:rsidRPr="00743FA9" w14:paraId="33357063" w14:textId="77777777" w:rsidTr="004379F1">
        <w:trPr>
          <w:trHeight w:val="715"/>
          <w:jc w:val="center"/>
        </w:trPr>
        <w:tc>
          <w:tcPr>
            <w:tcW w:w="3430" w:type="dxa"/>
            <w:shd w:val="clear" w:color="auto" w:fill="7030A0"/>
            <w:vAlign w:val="center"/>
          </w:tcPr>
          <w:p w14:paraId="5B8BF3A4"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اسم المستفيد</w:t>
            </w:r>
          </w:p>
        </w:tc>
        <w:tc>
          <w:tcPr>
            <w:tcW w:w="10255" w:type="dxa"/>
            <w:shd w:val="clear" w:color="auto" w:fill="FFFFFF" w:themeFill="background1"/>
            <w:vAlign w:val="center"/>
          </w:tcPr>
          <w:p w14:paraId="230EB6D1" w14:textId="77777777" w:rsidR="003F3C01" w:rsidRDefault="003F3C01" w:rsidP="004379F1">
            <w:pPr>
              <w:jc w:val="center"/>
              <w:rPr>
                <w:rFonts w:cs="GE SS Two Light"/>
                <w:b/>
                <w:bCs/>
                <w:sz w:val="30"/>
                <w:szCs w:val="30"/>
              </w:rPr>
            </w:pPr>
            <w:r>
              <w:rPr>
                <w:rFonts w:cs="GE SS Two Light" w:hint="cs"/>
                <w:b/>
                <w:bCs/>
                <w:sz w:val="30"/>
                <w:szCs w:val="30"/>
                <w:rtl/>
              </w:rPr>
              <w:t xml:space="preserve">أصيل فرحان خشم العنزي                                              </w:t>
            </w:r>
          </w:p>
          <w:p w14:paraId="06883A69" w14:textId="77777777" w:rsidR="003F3C01" w:rsidRPr="00743FA9" w:rsidRDefault="003F3C01" w:rsidP="004379F1">
            <w:pPr>
              <w:jc w:val="center"/>
              <w:rPr>
                <w:rFonts w:cs="GE SS Two Light"/>
                <w:b/>
                <w:bCs/>
                <w:sz w:val="30"/>
                <w:szCs w:val="30"/>
                <w:rtl/>
              </w:rPr>
            </w:pPr>
            <w:r>
              <w:rPr>
                <w:rFonts w:cs="GE SS Two Light" w:hint="cs"/>
                <w:b/>
                <w:bCs/>
                <w:color w:val="FFFFFF" w:themeColor="background1"/>
                <w:sz w:val="30"/>
                <w:szCs w:val="30"/>
                <w:rtl/>
              </w:rPr>
              <w:t>المجموعة</w:t>
            </w:r>
          </w:p>
        </w:tc>
      </w:tr>
      <w:tr w:rsidR="003F3C01" w:rsidRPr="00743FA9" w14:paraId="76F9ED11" w14:textId="77777777" w:rsidTr="004379F1">
        <w:trPr>
          <w:trHeight w:val="715"/>
          <w:jc w:val="center"/>
        </w:trPr>
        <w:tc>
          <w:tcPr>
            <w:tcW w:w="3430" w:type="dxa"/>
            <w:shd w:val="clear" w:color="auto" w:fill="7030A0"/>
            <w:vAlign w:val="center"/>
          </w:tcPr>
          <w:p w14:paraId="2425602E"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المجموعة</w:t>
            </w:r>
          </w:p>
        </w:tc>
        <w:tc>
          <w:tcPr>
            <w:tcW w:w="10255" w:type="dxa"/>
            <w:shd w:val="clear" w:color="auto" w:fill="FFFFFF" w:themeFill="background1"/>
            <w:vAlign w:val="center"/>
          </w:tcPr>
          <w:p w14:paraId="48E792DC" w14:textId="77777777" w:rsidR="003F3C01" w:rsidRDefault="003F3C01" w:rsidP="004379F1">
            <w:pPr>
              <w:jc w:val="center"/>
              <w:rPr>
                <w:rFonts w:cs="GE SS Two Light"/>
                <w:b/>
                <w:bCs/>
                <w:sz w:val="30"/>
                <w:szCs w:val="30"/>
                <w:rtl/>
              </w:rPr>
            </w:pPr>
            <w:r>
              <w:rPr>
                <w:rFonts w:cs="GE SS Two Light" w:hint="cs"/>
                <w:b/>
                <w:bCs/>
                <w:sz w:val="30"/>
                <w:szCs w:val="30"/>
                <w:rtl/>
              </w:rPr>
              <w:t>الأولى</w:t>
            </w:r>
          </w:p>
        </w:tc>
      </w:tr>
      <w:tr w:rsidR="003F3C01" w:rsidRPr="00743FA9" w14:paraId="1C571D32" w14:textId="77777777" w:rsidTr="004379F1">
        <w:trPr>
          <w:trHeight w:val="715"/>
          <w:jc w:val="center"/>
        </w:trPr>
        <w:tc>
          <w:tcPr>
            <w:tcW w:w="3430" w:type="dxa"/>
            <w:shd w:val="clear" w:color="auto" w:fill="7030A0"/>
            <w:vAlign w:val="center"/>
          </w:tcPr>
          <w:p w14:paraId="6D089BA3"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 xml:space="preserve">المنصة </w:t>
            </w:r>
          </w:p>
        </w:tc>
        <w:tc>
          <w:tcPr>
            <w:tcW w:w="10255" w:type="dxa"/>
            <w:shd w:val="clear" w:color="auto" w:fill="FFFFFF" w:themeFill="background1"/>
            <w:vAlign w:val="center"/>
          </w:tcPr>
          <w:p w14:paraId="7E479CCB" w14:textId="77777777" w:rsidR="003F3C01" w:rsidRPr="00743FA9" w:rsidRDefault="003F3C01" w:rsidP="004379F1">
            <w:pPr>
              <w:jc w:val="center"/>
              <w:rPr>
                <w:rFonts w:cs="GE SS Two Light"/>
                <w:b/>
                <w:bCs/>
                <w:sz w:val="30"/>
                <w:szCs w:val="30"/>
                <w:rtl/>
              </w:rPr>
            </w:pPr>
            <w:r>
              <w:rPr>
                <w:rFonts w:cs="GE SS Two Light" w:hint="cs"/>
                <w:b/>
                <w:bCs/>
                <w:sz w:val="30"/>
                <w:szCs w:val="30"/>
                <w:rtl/>
              </w:rPr>
              <w:t>دروب</w:t>
            </w:r>
          </w:p>
        </w:tc>
      </w:tr>
      <w:tr w:rsidR="003F3C01" w:rsidRPr="00743FA9" w14:paraId="6503E36E" w14:textId="77777777" w:rsidTr="004379F1">
        <w:trPr>
          <w:trHeight w:val="715"/>
          <w:jc w:val="center"/>
        </w:trPr>
        <w:tc>
          <w:tcPr>
            <w:tcW w:w="3430" w:type="dxa"/>
            <w:shd w:val="clear" w:color="auto" w:fill="7030A0"/>
            <w:vAlign w:val="center"/>
          </w:tcPr>
          <w:p w14:paraId="5507CDF8"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عنوان الدورة</w:t>
            </w:r>
          </w:p>
        </w:tc>
        <w:tc>
          <w:tcPr>
            <w:tcW w:w="10255" w:type="dxa"/>
            <w:shd w:val="clear" w:color="auto" w:fill="FFFFFF" w:themeFill="background1"/>
            <w:vAlign w:val="center"/>
          </w:tcPr>
          <w:p w14:paraId="277595E3" w14:textId="77777777" w:rsidR="003F3C01" w:rsidRPr="00743FA9" w:rsidRDefault="003F3C01" w:rsidP="004379F1">
            <w:pPr>
              <w:jc w:val="center"/>
              <w:rPr>
                <w:rFonts w:cs="GE SS Two Light"/>
                <w:b/>
                <w:bCs/>
                <w:sz w:val="30"/>
                <w:szCs w:val="30"/>
                <w:rtl/>
              </w:rPr>
            </w:pPr>
            <w:r w:rsidRPr="000553DC">
              <w:rPr>
                <w:rFonts w:cs="GE SS Two Light"/>
                <w:b/>
                <w:bCs/>
                <w:sz w:val="30"/>
                <w:szCs w:val="30"/>
                <w:rtl/>
              </w:rPr>
              <w:t>القراءة والاستيعاب</w:t>
            </w:r>
          </w:p>
        </w:tc>
      </w:tr>
      <w:tr w:rsidR="003F3C01" w:rsidRPr="00743FA9" w14:paraId="391B9CB2" w14:textId="77777777" w:rsidTr="004379F1">
        <w:trPr>
          <w:trHeight w:val="715"/>
          <w:jc w:val="center"/>
        </w:trPr>
        <w:tc>
          <w:tcPr>
            <w:tcW w:w="3430" w:type="dxa"/>
            <w:shd w:val="clear" w:color="auto" w:fill="7030A0"/>
            <w:vAlign w:val="center"/>
          </w:tcPr>
          <w:p w14:paraId="6138D51E"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مدتها</w:t>
            </w:r>
          </w:p>
        </w:tc>
        <w:tc>
          <w:tcPr>
            <w:tcW w:w="10255" w:type="dxa"/>
            <w:shd w:val="clear" w:color="auto" w:fill="FFFFFF" w:themeFill="background1"/>
            <w:vAlign w:val="center"/>
          </w:tcPr>
          <w:p w14:paraId="5C54B7CA" w14:textId="77777777" w:rsidR="003F3C01" w:rsidRPr="00743FA9" w:rsidRDefault="003F3C01" w:rsidP="004379F1">
            <w:pPr>
              <w:jc w:val="center"/>
              <w:rPr>
                <w:rFonts w:cs="GE SS Two Light"/>
                <w:b/>
                <w:bCs/>
                <w:sz w:val="30"/>
                <w:szCs w:val="30"/>
                <w:rtl/>
              </w:rPr>
            </w:pPr>
            <w:r>
              <w:rPr>
                <w:rFonts w:cs="GE SS Two Light" w:hint="cs"/>
                <w:b/>
                <w:bCs/>
                <w:sz w:val="30"/>
                <w:szCs w:val="30"/>
                <w:rtl/>
              </w:rPr>
              <w:t>2</w:t>
            </w:r>
          </w:p>
        </w:tc>
      </w:tr>
      <w:tr w:rsidR="003F3C01" w:rsidRPr="00743FA9" w14:paraId="4321A3B5" w14:textId="77777777" w:rsidTr="004379F1">
        <w:trPr>
          <w:jc w:val="center"/>
        </w:trPr>
        <w:tc>
          <w:tcPr>
            <w:tcW w:w="3430" w:type="dxa"/>
            <w:shd w:val="clear" w:color="auto" w:fill="7030A0"/>
            <w:vAlign w:val="center"/>
          </w:tcPr>
          <w:p w14:paraId="73572A1C" w14:textId="77777777" w:rsidR="003F3C01" w:rsidRPr="00373618" w:rsidRDefault="003F3C01" w:rsidP="004379F1">
            <w:pPr>
              <w:jc w:val="center"/>
              <w:rPr>
                <w:rFonts w:cs="GE SS Two Light"/>
                <w:b/>
                <w:bCs/>
                <w:color w:val="F2F2F2" w:themeColor="background1" w:themeShade="F2"/>
                <w:sz w:val="30"/>
                <w:szCs w:val="30"/>
                <w:rtl/>
              </w:rPr>
            </w:pPr>
            <w:r w:rsidRPr="00373618">
              <w:rPr>
                <w:rFonts w:cs="GE SS Two Light" w:hint="cs"/>
                <w:b/>
                <w:bCs/>
                <w:color w:val="F2F2F2" w:themeColor="background1" w:themeShade="F2"/>
                <w:sz w:val="30"/>
                <w:szCs w:val="30"/>
                <w:rtl/>
              </w:rPr>
              <w:t>ملخص الدورة</w:t>
            </w:r>
          </w:p>
        </w:tc>
        <w:tc>
          <w:tcPr>
            <w:tcW w:w="10255" w:type="dxa"/>
            <w:shd w:val="clear" w:color="auto" w:fill="FFFFFF" w:themeFill="background1"/>
            <w:vAlign w:val="center"/>
          </w:tcPr>
          <w:p w14:paraId="71F75F04" w14:textId="77777777" w:rsidR="003F3C01" w:rsidRPr="00743FA9" w:rsidRDefault="003F3C01" w:rsidP="004379F1">
            <w:pPr>
              <w:jc w:val="center"/>
              <w:rPr>
                <w:rFonts w:cs="GE SS Two Light"/>
                <w:b/>
                <w:bCs/>
                <w:sz w:val="30"/>
                <w:szCs w:val="30"/>
                <w:rtl/>
              </w:rPr>
            </w:pPr>
          </w:p>
          <w:p w14:paraId="3A051D8E" w14:textId="77777777" w:rsidR="003F3C01" w:rsidRPr="00743FA9" w:rsidRDefault="003F3C01" w:rsidP="004379F1">
            <w:pPr>
              <w:rPr>
                <w:rFonts w:cs="GE SS Two Light"/>
                <w:b/>
                <w:bCs/>
                <w:sz w:val="30"/>
                <w:szCs w:val="30"/>
              </w:rPr>
            </w:pPr>
            <w:r>
              <w:rPr>
                <w:rFonts w:cs="GE SS Two Light" w:hint="cs"/>
                <w:b/>
                <w:bCs/>
                <w:sz w:val="30"/>
                <w:szCs w:val="30"/>
                <w:rtl/>
              </w:rPr>
              <w:t xml:space="preserve">استيعاب المعاني وأساليب الكتابة للنصوص الإنجليزية في غاية الأهمية في زمننا الحالي كونها اللغة الدولية ولأن في تعلمها مفاتيح لمعارف وخبرات كبيرة, ففي هذه الدورة أساليب استخراج معاني الجمل الغير مكتوبة وكيف يسوغ الكاتب </w:t>
            </w:r>
            <w:proofErr w:type="spellStart"/>
            <w:r>
              <w:rPr>
                <w:rFonts w:cs="GE SS Two Light" w:hint="cs"/>
                <w:b/>
                <w:bCs/>
                <w:sz w:val="30"/>
                <w:szCs w:val="30"/>
                <w:rtl/>
              </w:rPr>
              <w:t>النصوصز</w:t>
            </w:r>
            <w:proofErr w:type="spellEnd"/>
          </w:p>
          <w:p w14:paraId="714BA939" w14:textId="77777777" w:rsidR="003F3C01" w:rsidRPr="00743FA9" w:rsidRDefault="003F3C01" w:rsidP="004379F1">
            <w:pPr>
              <w:jc w:val="center"/>
              <w:rPr>
                <w:rFonts w:cs="GE SS Two Light"/>
                <w:b/>
                <w:bCs/>
                <w:sz w:val="30"/>
                <w:szCs w:val="30"/>
                <w:rtl/>
              </w:rPr>
            </w:pPr>
          </w:p>
          <w:p w14:paraId="7EA7EB56" w14:textId="77777777" w:rsidR="003F3C01" w:rsidRPr="00743FA9" w:rsidRDefault="003F3C01" w:rsidP="004379F1">
            <w:pPr>
              <w:jc w:val="center"/>
              <w:rPr>
                <w:rFonts w:cs="GE SS Two Light"/>
                <w:b/>
                <w:bCs/>
                <w:sz w:val="30"/>
                <w:szCs w:val="30"/>
                <w:rtl/>
              </w:rPr>
            </w:pPr>
          </w:p>
          <w:p w14:paraId="0AFC375C" w14:textId="77777777" w:rsidR="003F3C01" w:rsidRPr="00743FA9" w:rsidRDefault="003F3C01" w:rsidP="004379F1">
            <w:pPr>
              <w:jc w:val="center"/>
              <w:rPr>
                <w:rFonts w:cs="GE SS Two Light"/>
                <w:b/>
                <w:bCs/>
                <w:sz w:val="30"/>
                <w:szCs w:val="30"/>
                <w:rtl/>
              </w:rPr>
            </w:pPr>
          </w:p>
          <w:p w14:paraId="08E4744E" w14:textId="77777777" w:rsidR="003F3C01" w:rsidRPr="00743FA9" w:rsidRDefault="003F3C01" w:rsidP="004379F1">
            <w:pPr>
              <w:jc w:val="center"/>
              <w:rPr>
                <w:rFonts w:cs="GE SS Two Light"/>
                <w:b/>
                <w:bCs/>
                <w:sz w:val="30"/>
                <w:szCs w:val="30"/>
                <w:rtl/>
              </w:rPr>
            </w:pPr>
          </w:p>
          <w:p w14:paraId="3F4E8A6F" w14:textId="77777777" w:rsidR="003F3C01" w:rsidRPr="00743FA9" w:rsidRDefault="003F3C01" w:rsidP="004379F1">
            <w:pPr>
              <w:jc w:val="center"/>
              <w:rPr>
                <w:rFonts w:cs="GE SS Two Light"/>
                <w:b/>
                <w:bCs/>
                <w:sz w:val="8"/>
                <w:szCs w:val="8"/>
                <w:rtl/>
              </w:rPr>
            </w:pPr>
          </w:p>
        </w:tc>
      </w:tr>
    </w:tbl>
    <w:p w14:paraId="7C92395B" w14:textId="77777777" w:rsidR="003F3C01" w:rsidRPr="00743FA9" w:rsidRDefault="003F3C01" w:rsidP="003F3C01">
      <w:pPr>
        <w:rPr>
          <w:rFonts w:cs="GE SS Two Light"/>
          <w:b/>
          <w:bCs/>
          <w:sz w:val="2"/>
          <w:szCs w:val="10"/>
        </w:rPr>
      </w:pPr>
    </w:p>
    <w:p w14:paraId="6FEDEE50" w14:textId="77777777" w:rsidR="00B4297A" w:rsidRPr="003F3C01" w:rsidRDefault="00B4297A" w:rsidP="004760C9">
      <w:pPr>
        <w:rPr>
          <w:rFonts w:cs="GE SS Two Light"/>
          <w:b/>
          <w:bCs/>
          <w:sz w:val="2"/>
          <w:szCs w:val="10"/>
        </w:rPr>
      </w:pPr>
    </w:p>
    <w:sectPr w:rsidR="00B4297A" w:rsidRPr="003F3C01" w:rsidSect="004760C9">
      <w:headerReference w:type="default" r:id="rId6"/>
      <w:pgSz w:w="16838" w:h="11906" w:orient="landscape"/>
      <w:pgMar w:top="1985" w:right="1440" w:bottom="849"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D57DB" w14:textId="77777777" w:rsidR="007D3FC2" w:rsidRDefault="007D3FC2" w:rsidP="004760C9">
      <w:pPr>
        <w:spacing w:after="0" w:line="240" w:lineRule="auto"/>
      </w:pPr>
      <w:r>
        <w:separator/>
      </w:r>
    </w:p>
  </w:endnote>
  <w:endnote w:type="continuationSeparator" w:id="0">
    <w:p w14:paraId="444470E0" w14:textId="77777777" w:rsidR="007D3FC2" w:rsidRDefault="007D3FC2" w:rsidP="0047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63300" w14:textId="77777777" w:rsidR="007D3FC2" w:rsidRDefault="007D3FC2" w:rsidP="004760C9">
      <w:pPr>
        <w:spacing w:after="0" w:line="240" w:lineRule="auto"/>
      </w:pPr>
      <w:r>
        <w:separator/>
      </w:r>
    </w:p>
  </w:footnote>
  <w:footnote w:type="continuationSeparator" w:id="0">
    <w:p w14:paraId="5D6C2B20" w14:textId="77777777" w:rsidR="007D3FC2" w:rsidRDefault="007D3FC2" w:rsidP="00476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7224" w14:textId="1B895EDA" w:rsidR="004E16CA" w:rsidRPr="004E16CA" w:rsidRDefault="004E16CA" w:rsidP="004E16CA">
    <w:pPr>
      <w:pStyle w:val="Header"/>
    </w:pPr>
    <w:r>
      <w:rPr>
        <w:noProof/>
      </w:rPr>
      <w:drawing>
        <wp:anchor distT="0" distB="0" distL="114300" distR="114300" simplePos="0" relativeHeight="251658240" behindDoc="1" locked="0" layoutInCell="1" allowOverlap="1" wp14:anchorId="000888F2" wp14:editId="6DCCAEE3">
          <wp:simplePos x="0" y="0"/>
          <wp:positionH relativeFrom="column">
            <wp:posOffset>-933450</wp:posOffset>
          </wp:positionH>
          <wp:positionV relativeFrom="paragraph">
            <wp:posOffset>-449579</wp:posOffset>
          </wp:positionV>
          <wp:extent cx="10714355" cy="6815138"/>
          <wp:effectExtent l="0" t="0" r="0" b="5080"/>
          <wp:wrapNone/>
          <wp:docPr id="15098195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1955" name="صورة 150981955"/>
                  <pic:cNvPicPr/>
                </pic:nvPicPr>
                <pic:blipFill rotWithShape="1">
                  <a:blip r:embed="rId1">
                    <a:extLst>
                      <a:ext uri="{28A0092B-C50C-407E-A947-70E740481C1C}">
                        <a14:useLocalDpi xmlns:a14="http://schemas.microsoft.com/office/drawing/2010/main" val="0"/>
                      </a:ext>
                    </a:extLst>
                  </a:blip>
                  <a:srcRect b="9988"/>
                  <a:stretch/>
                </pic:blipFill>
                <pic:spPr bwMode="auto">
                  <a:xfrm>
                    <a:off x="0" y="0"/>
                    <a:ext cx="10730350" cy="68253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97A"/>
    <w:rsid w:val="00012F1C"/>
    <w:rsid w:val="002518F8"/>
    <w:rsid w:val="00285C74"/>
    <w:rsid w:val="00296BD6"/>
    <w:rsid w:val="002B6ACC"/>
    <w:rsid w:val="00347193"/>
    <w:rsid w:val="003478EA"/>
    <w:rsid w:val="00373618"/>
    <w:rsid w:val="003818CD"/>
    <w:rsid w:val="003A1C28"/>
    <w:rsid w:val="003F3C01"/>
    <w:rsid w:val="004760C9"/>
    <w:rsid w:val="004E16CA"/>
    <w:rsid w:val="004E37DC"/>
    <w:rsid w:val="004F2F99"/>
    <w:rsid w:val="005B6CFD"/>
    <w:rsid w:val="005E2714"/>
    <w:rsid w:val="006F24CB"/>
    <w:rsid w:val="00743FA9"/>
    <w:rsid w:val="007B74D2"/>
    <w:rsid w:val="007D3FC2"/>
    <w:rsid w:val="008100D6"/>
    <w:rsid w:val="00962AB3"/>
    <w:rsid w:val="00973822"/>
    <w:rsid w:val="00AB25D4"/>
    <w:rsid w:val="00B4297A"/>
    <w:rsid w:val="00C36952"/>
    <w:rsid w:val="00CB1038"/>
    <w:rsid w:val="00CF040D"/>
    <w:rsid w:val="00CF42EA"/>
    <w:rsid w:val="00EE1241"/>
    <w:rsid w:val="00F53850"/>
    <w:rsid w:val="00FF0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BE0D0"/>
  <w15:docId w15:val="{BB928A60-D2E7-4ED2-BB57-6F370404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0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0C9"/>
  </w:style>
  <w:style w:type="paragraph" w:styleId="Footer">
    <w:name w:val="footer"/>
    <w:basedOn w:val="Normal"/>
    <w:link w:val="FooterChar"/>
    <w:uiPriority w:val="99"/>
    <w:unhideWhenUsed/>
    <w:rsid w:val="004760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245</Words>
  <Characters>1294</Characters>
  <Application>Microsoft Office Word</Application>
  <DocSecurity>0</DocSecurity>
  <Lines>117</Lines>
  <Paragraphs>80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cawadir</dc:creator>
  <cp:lastModifiedBy>أصيل بن فرحان بن خشم السويلمي العنزي</cp:lastModifiedBy>
  <cp:revision>12</cp:revision>
  <dcterms:created xsi:type="dcterms:W3CDTF">2019-03-13T16:32:00Z</dcterms:created>
  <dcterms:modified xsi:type="dcterms:W3CDTF">2025-01-22T15:24:00Z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3c3dc764fc4013f72d3b5536e5c686e0a836580b03fb394671d4c85eafab407c</vt:lpwstr>
  </property>
</Properties>
</file>