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DC4FC3" w14:textId="77777777" w:rsidR="00D01E59" w:rsidRDefault="003A2F0B">
      <w:pPr>
        <w:tabs>
          <w:tab w:val="left" w:pos="3403"/>
        </w:tabs>
        <w:bidi/>
        <w:spacing w:after="0" w:line="240" w:lineRule="auto"/>
        <w:jc w:val="both"/>
        <w:rPr>
          <w:rFonts w:ascii="Janna LT" w:eastAsia="Janna LT" w:hAnsi="Janna LT" w:cs="Janna LT"/>
          <w:color w:val="0D0D0D"/>
          <w:sz w:val="24"/>
          <w:szCs w:val="24"/>
        </w:rPr>
      </w:pPr>
      <w:r>
        <w:rPr>
          <w:rFonts w:ascii="Janna LT" w:eastAsia="Janna LT" w:hAnsi="Janna LT" w:cs="Janna LT"/>
          <w:color w:val="0D0D0D"/>
          <w:sz w:val="24"/>
          <w:szCs w:val="24"/>
        </w:rPr>
        <w:tab/>
      </w:r>
    </w:p>
    <w:tbl>
      <w:tblPr>
        <w:tblStyle w:val="aa"/>
        <w:tblpPr w:leftFromText="180" w:rightFromText="180" w:vertAnchor="text" w:tblpY="793"/>
        <w:tblW w:w="10320" w:type="dxa"/>
        <w:tblBorders>
          <w:top w:val="single" w:sz="12" w:space="0" w:color="A6BFDA"/>
          <w:left w:val="single" w:sz="12" w:space="0" w:color="A6BFDA"/>
          <w:bottom w:val="single" w:sz="12" w:space="0" w:color="A6BFDA"/>
          <w:right w:val="single" w:sz="12" w:space="0" w:color="A6BFDA"/>
          <w:insideH w:val="single" w:sz="12" w:space="0" w:color="A6BFDA"/>
          <w:insideV w:val="single" w:sz="12" w:space="0" w:color="A6BFDA"/>
        </w:tblBorders>
        <w:tblLayout w:type="fixed"/>
        <w:tblLook w:val="0400" w:firstRow="0" w:lastRow="0" w:firstColumn="0" w:lastColumn="0" w:noHBand="0" w:noVBand="1"/>
      </w:tblPr>
      <w:tblGrid>
        <w:gridCol w:w="2346"/>
        <w:gridCol w:w="2761"/>
        <w:gridCol w:w="2825"/>
        <w:gridCol w:w="2388"/>
      </w:tblGrid>
      <w:tr w:rsidR="00D01E59" w14:paraId="14A47C26" w14:textId="77777777">
        <w:trPr>
          <w:trHeight w:val="960"/>
        </w:trPr>
        <w:tc>
          <w:tcPr>
            <w:tcW w:w="10320" w:type="dxa"/>
            <w:gridSpan w:val="4"/>
            <w:shd w:val="clear" w:color="auto" w:fill="A6BFDA"/>
            <w:vAlign w:val="center"/>
          </w:tcPr>
          <w:p w14:paraId="2CECD497" w14:textId="77777777" w:rsidR="00D01E59" w:rsidRDefault="003A2F0B">
            <w:pPr>
              <w:bidi/>
              <w:spacing w:after="0" w:line="240" w:lineRule="auto"/>
              <w:jc w:val="center"/>
              <w:rPr>
                <w:rFonts w:ascii="Janna LT" w:eastAsia="Janna LT" w:hAnsi="Janna LT" w:cs="Janna LT"/>
                <w:color w:val="0D0D0D"/>
                <w:sz w:val="30"/>
                <w:szCs w:val="30"/>
              </w:rPr>
            </w:pPr>
            <w:r>
              <w:rPr>
                <w:rFonts w:ascii="Janna LT" w:eastAsia="Janna LT" w:hAnsi="Janna LT" w:cs="Janna LT"/>
                <w:b/>
                <w:color w:val="0D0D0D"/>
                <w:sz w:val="30"/>
                <w:szCs w:val="30"/>
                <w:rtl/>
              </w:rPr>
              <w:t>نموذج تلخيص كتاب في "برنامج بوصلة الطاقات"</w:t>
            </w:r>
          </w:p>
        </w:tc>
      </w:tr>
      <w:tr w:rsidR="00D01E59" w14:paraId="14F21E30" w14:textId="77777777">
        <w:trPr>
          <w:trHeight w:val="743"/>
        </w:trPr>
        <w:tc>
          <w:tcPr>
            <w:tcW w:w="7932" w:type="dxa"/>
            <w:gridSpan w:val="3"/>
            <w:shd w:val="clear" w:color="auto" w:fill="D6E1EE"/>
            <w:tcMar>
              <w:top w:w="72" w:type="dxa"/>
              <w:left w:w="144" w:type="dxa"/>
              <w:bottom w:w="72" w:type="dxa"/>
              <w:right w:w="144" w:type="dxa"/>
            </w:tcMar>
            <w:vAlign w:val="center"/>
          </w:tcPr>
          <w:p w14:paraId="053B88BD" w14:textId="36AB8298" w:rsidR="00D01E59" w:rsidRPr="000E3A78" w:rsidRDefault="00265A1E">
            <w:pPr>
              <w:bidi/>
              <w:spacing w:after="0" w:line="240" w:lineRule="auto"/>
              <w:jc w:val="center"/>
              <w:rPr>
                <w:rFonts w:ascii="Janna LT" w:eastAsia="Janna LT" w:hAnsi="Janna LT"/>
                <w:b/>
                <w:color w:val="0D0D0D"/>
                <w:sz w:val="20"/>
                <w:szCs w:val="20"/>
              </w:rPr>
            </w:pPr>
            <w:r>
              <w:rPr>
                <w:rFonts w:ascii="Janna LT" w:eastAsia="Janna LT" w:hAnsi="Janna LT" w:hint="cs"/>
                <w:b/>
                <w:color w:val="0D0D0D"/>
                <w:sz w:val="20"/>
                <w:szCs w:val="20"/>
                <w:rtl/>
              </w:rPr>
              <w:t>ال</w:t>
            </w:r>
            <w:r w:rsidR="000E3A78">
              <w:rPr>
                <w:rFonts w:ascii="Janna LT" w:eastAsia="Janna LT" w:hAnsi="Janna LT" w:hint="cs"/>
                <w:b/>
                <w:color w:val="0D0D0D"/>
                <w:sz w:val="20"/>
                <w:szCs w:val="20"/>
                <w:rtl/>
              </w:rPr>
              <w:t xml:space="preserve">مظفر </w:t>
            </w:r>
            <w:r w:rsidR="005F0BA7">
              <w:rPr>
                <w:rFonts w:ascii="Janna LT" w:eastAsia="Janna LT" w:hAnsi="Janna LT" w:hint="cs"/>
                <w:b/>
                <w:color w:val="0D0D0D"/>
                <w:sz w:val="20"/>
                <w:szCs w:val="20"/>
                <w:rtl/>
              </w:rPr>
              <w:t>فواز</w:t>
            </w:r>
            <w:r w:rsidR="00AA2839">
              <w:rPr>
                <w:rFonts w:ascii="Janna LT" w:eastAsia="Janna LT" w:hAnsi="Janna LT" w:hint="cs"/>
                <w:b/>
                <w:color w:val="0D0D0D"/>
                <w:sz w:val="20"/>
                <w:szCs w:val="20"/>
                <w:rtl/>
              </w:rPr>
              <w:t xml:space="preserve"> البشري</w:t>
            </w:r>
          </w:p>
        </w:tc>
        <w:tc>
          <w:tcPr>
            <w:tcW w:w="2388" w:type="dxa"/>
            <w:shd w:val="clear" w:color="auto" w:fill="D6E1EE"/>
            <w:tcMar>
              <w:top w:w="72" w:type="dxa"/>
              <w:left w:w="144" w:type="dxa"/>
              <w:bottom w:w="72" w:type="dxa"/>
              <w:right w:w="144" w:type="dxa"/>
            </w:tcMar>
            <w:vAlign w:val="center"/>
          </w:tcPr>
          <w:p w14:paraId="57F96059" w14:textId="77777777" w:rsidR="00D01E59" w:rsidRDefault="003A2F0B">
            <w:pPr>
              <w:bidi/>
              <w:spacing w:after="0" w:line="240" w:lineRule="auto"/>
              <w:jc w:val="center"/>
              <w:rPr>
                <w:rFonts w:ascii="Janna LT" w:eastAsia="Janna LT" w:hAnsi="Janna LT" w:cs="Janna LT"/>
                <w:b/>
                <w:color w:val="0D0D0D"/>
                <w:sz w:val="20"/>
                <w:szCs w:val="20"/>
              </w:rPr>
            </w:pPr>
            <w:r>
              <w:rPr>
                <w:rFonts w:ascii="Janna LT" w:eastAsia="Janna LT" w:hAnsi="Janna LT" w:cs="Janna LT"/>
                <w:b/>
                <w:color w:val="0D0D0D"/>
                <w:sz w:val="20"/>
                <w:szCs w:val="20"/>
                <w:rtl/>
              </w:rPr>
              <w:t>الاسم المشارك:</w:t>
            </w:r>
          </w:p>
        </w:tc>
      </w:tr>
      <w:tr w:rsidR="00D01E59" w14:paraId="11F2FD1E" w14:textId="77777777">
        <w:trPr>
          <w:trHeight w:val="426"/>
        </w:trPr>
        <w:tc>
          <w:tcPr>
            <w:tcW w:w="2346" w:type="dxa"/>
            <w:shd w:val="clear" w:color="auto" w:fill="auto"/>
            <w:tcMar>
              <w:top w:w="72" w:type="dxa"/>
              <w:left w:w="144" w:type="dxa"/>
              <w:bottom w:w="72" w:type="dxa"/>
              <w:right w:w="144" w:type="dxa"/>
            </w:tcMar>
            <w:vAlign w:val="center"/>
          </w:tcPr>
          <w:p w14:paraId="57496568" w14:textId="77777777" w:rsidR="00F83801" w:rsidRDefault="00F83801">
            <w:pPr>
              <w:pStyle w:val="p1"/>
              <w:bidi/>
              <w:divId w:val="1659066823"/>
            </w:pPr>
            <w:r>
              <w:rPr>
                <w:rStyle w:val="s1"/>
                <w:rFonts w:cs="Arial"/>
                <w:rtl/>
              </w:rPr>
              <w:t>-</w:t>
            </w:r>
            <w:r>
              <w:rPr>
                <w:rStyle w:val="s1"/>
              </w:rPr>
              <w:t>Putnam Adult</w:t>
            </w:r>
            <w:r>
              <w:rPr>
                <w:rStyle w:val="s1"/>
                <w:rFonts w:cs="Arial"/>
                <w:rtl/>
              </w:rPr>
              <w:t xml:space="preserve"> .أبناء ج. ب. بتنام</w:t>
            </w:r>
            <w:r>
              <w:rPr>
                <w:rStyle w:val="apple-converted-space"/>
                <w:rFonts w:ascii="UICTFontTextStyleBody" w:hAnsi="UICTFontTextStyleBody" w:cs="Arial"/>
                <w:rtl/>
              </w:rPr>
              <w:t> </w:t>
            </w:r>
          </w:p>
          <w:p w14:paraId="35C4202C" w14:textId="77777777" w:rsidR="00F83801" w:rsidRDefault="00F83801">
            <w:pPr>
              <w:pStyle w:val="p1"/>
              <w:bidi/>
              <w:divId w:val="1659066823"/>
              <w:rPr>
                <w:rtl/>
              </w:rPr>
            </w:pPr>
            <w:r>
              <w:rPr>
                <w:rStyle w:val="s1"/>
                <w:rFonts w:cs="Arial"/>
                <w:rtl/>
              </w:rPr>
              <w:t>-مكتبه جرير</w:t>
            </w:r>
            <w:r>
              <w:rPr>
                <w:rStyle w:val="apple-converted-space"/>
                <w:rFonts w:ascii="UICTFontTextStyleBody" w:hAnsi="UICTFontTextStyleBody" w:cs="Arial"/>
                <w:rtl/>
              </w:rPr>
              <w:t> </w:t>
            </w:r>
          </w:p>
          <w:p w14:paraId="277CC179" w14:textId="77777777" w:rsidR="00D01E59" w:rsidRDefault="00D01E59">
            <w:pPr>
              <w:bidi/>
              <w:spacing w:after="0" w:line="240" w:lineRule="auto"/>
              <w:jc w:val="center"/>
              <w:rPr>
                <w:rFonts w:ascii="Janna LT" w:eastAsia="Janna LT" w:hAnsi="Janna LT" w:cs="Janna LT"/>
                <w:color w:val="0D0D0D"/>
                <w:sz w:val="20"/>
                <w:szCs w:val="20"/>
              </w:rPr>
            </w:pPr>
          </w:p>
        </w:tc>
        <w:tc>
          <w:tcPr>
            <w:tcW w:w="2761" w:type="dxa"/>
            <w:shd w:val="clear" w:color="auto" w:fill="D6E1EE"/>
            <w:tcMar>
              <w:top w:w="72" w:type="dxa"/>
              <w:left w:w="144" w:type="dxa"/>
              <w:bottom w:w="72" w:type="dxa"/>
              <w:right w:w="144" w:type="dxa"/>
            </w:tcMar>
            <w:vAlign w:val="center"/>
          </w:tcPr>
          <w:p w14:paraId="781714F9" w14:textId="77777777" w:rsidR="00D01E59" w:rsidRDefault="003A2F0B">
            <w:pPr>
              <w:bidi/>
              <w:spacing w:after="0" w:line="240" w:lineRule="auto"/>
              <w:jc w:val="center"/>
              <w:rPr>
                <w:rFonts w:ascii="Janna LT" w:eastAsia="Janna LT" w:hAnsi="Janna LT" w:cs="Janna LT"/>
                <w:b/>
                <w:color w:val="0D0D0D"/>
                <w:sz w:val="20"/>
                <w:szCs w:val="20"/>
              </w:rPr>
            </w:pPr>
            <w:r>
              <w:rPr>
                <w:rFonts w:ascii="Janna LT" w:eastAsia="Janna LT" w:hAnsi="Janna LT" w:cs="Janna LT"/>
                <w:b/>
                <w:color w:val="0D0D0D"/>
                <w:sz w:val="20"/>
                <w:szCs w:val="20"/>
                <w:rtl/>
              </w:rPr>
              <w:t>دار النشر</w:t>
            </w:r>
          </w:p>
        </w:tc>
        <w:tc>
          <w:tcPr>
            <w:tcW w:w="2825" w:type="dxa"/>
            <w:vAlign w:val="center"/>
          </w:tcPr>
          <w:p w14:paraId="7579CD5D" w14:textId="77777777" w:rsidR="00502106" w:rsidRDefault="00502106">
            <w:pPr>
              <w:pStyle w:val="p1"/>
              <w:bidi/>
              <w:divId w:val="844712111"/>
            </w:pPr>
            <w:r>
              <w:rPr>
                <w:rStyle w:val="s1"/>
                <w:rFonts w:cs="Arial"/>
                <w:rtl/>
              </w:rPr>
              <w:t>من الذي حرك قطعة الجبن الخاصة بي؟</w:t>
            </w:r>
          </w:p>
          <w:p w14:paraId="288C8261" w14:textId="77777777" w:rsidR="00D01E59" w:rsidRDefault="00D01E59">
            <w:pPr>
              <w:bidi/>
              <w:spacing w:before="240" w:after="240" w:line="240" w:lineRule="auto"/>
              <w:jc w:val="center"/>
              <w:rPr>
                <w:rFonts w:ascii="Janna LT" w:eastAsia="Janna LT" w:hAnsi="Janna LT" w:cs="Janna LT"/>
                <w:color w:val="0D0D0D"/>
                <w:sz w:val="20"/>
                <w:szCs w:val="20"/>
              </w:rPr>
            </w:pPr>
          </w:p>
        </w:tc>
        <w:tc>
          <w:tcPr>
            <w:tcW w:w="2388" w:type="dxa"/>
            <w:shd w:val="clear" w:color="auto" w:fill="D6E1EE"/>
            <w:tcMar>
              <w:top w:w="72" w:type="dxa"/>
              <w:left w:w="144" w:type="dxa"/>
              <w:bottom w:w="72" w:type="dxa"/>
              <w:right w:w="144" w:type="dxa"/>
            </w:tcMar>
            <w:vAlign w:val="center"/>
          </w:tcPr>
          <w:p w14:paraId="317288B3" w14:textId="77777777" w:rsidR="00D01E59" w:rsidRDefault="003A2F0B">
            <w:pPr>
              <w:bidi/>
              <w:spacing w:after="0" w:line="240" w:lineRule="auto"/>
              <w:jc w:val="center"/>
              <w:rPr>
                <w:rFonts w:ascii="Janna LT" w:eastAsia="Janna LT" w:hAnsi="Janna LT" w:cs="Janna LT"/>
                <w:b/>
                <w:color w:val="0D0D0D"/>
                <w:sz w:val="20"/>
                <w:szCs w:val="20"/>
              </w:rPr>
            </w:pPr>
            <w:r>
              <w:rPr>
                <w:rFonts w:ascii="Janna LT" w:eastAsia="Janna LT" w:hAnsi="Janna LT" w:cs="Janna LT"/>
                <w:b/>
                <w:color w:val="0D0D0D"/>
                <w:sz w:val="20"/>
                <w:szCs w:val="20"/>
                <w:rtl/>
              </w:rPr>
              <w:t>عنوان الكتاب</w:t>
            </w:r>
          </w:p>
        </w:tc>
      </w:tr>
      <w:tr w:rsidR="00D01E59" w14:paraId="442880F6" w14:textId="77777777">
        <w:trPr>
          <w:trHeight w:val="426"/>
        </w:trPr>
        <w:tc>
          <w:tcPr>
            <w:tcW w:w="2346" w:type="dxa"/>
            <w:shd w:val="clear" w:color="auto" w:fill="auto"/>
            <w:tcMar>
              <w:top w:w="72" w:type="dxa"/>
              <w:left w:w="144" w:type="dxa"/>
              <w:bottom w:w="72" w:type="dxa"/>
              <w:right w:w="144" w:type="dxa"/>
            </w:tcMar>
            <w:vAlign w:val="center"/>
          </w:tcPr>
          <w:p w14:paraId="31E52351" w14:textId="3F93BF49" w:rsidR="00D01E59" w:rsidRPr="0049401C" w:rsidRDefault="0049401C" w:rsidP="0049401C">
            <w:pPr>
              <w:spacing w:after="0" w:line="240" w:lineRule="auto"/>
              <w:jc w:val="center"/>
              <w:rPr>
                <w:rFonts w:ascii="Janna LT" w:eastAsia="Janna LT" w:hAnsi="Janna LT" w:cs="Janna LT"/>
                <w:color w:val="0D0D0D"/>
                <w:sz w:val="20"/>
                <w:szCs w:val="20"/>
                <w:lang w:val="en-GB"/>
              </w:rPr>
            </w:pPr>
            <w:r>
              <w:rPr>
                <w:rFonts w:ascii="Janna LT" w:eastAsia="Janna LT" w:hAnsi="Janna LT" w:cs="Janna LT"/>
                <w:color w:val="0D0D0D"/>
                <w:sz w:val="20"/>
                <w:szCs w:val="20"/>
                <w:lang w:val="en-GB"/>
              </w:rPr>
              <w:t>96</w:t>
            </w:r>
          </w:p>
        </w:tc>
        <w:tc>
          <w:tcPr>
            <w:tcW w:w="2761" w:type="dxa"/>
            <w:shd w:val="clear" w:color="auto" w:fill="D6E1EE"/>
            <w:tcMar>
              <w:top w:w="72" w:type="dxa"/>
              <w:left w:w="144" w:type="dxa"/>
              <w:bottom w:w="72" w:type="dxa"/>
              <w:right w:w="144" w:type="dxa"/>
            </w:tcMar>
            <w:vAlign w:val="center"/>
          </w:tcPr>
          <w:p w14:paraId="3E88B5D7" w14:textId="77777777" w:rsidR="00D01E59" w:rsidRDefault="003A2F0B">
            <w:pPr>
              <w:bidi/>
              <w:spacing w:before="240" w:after="240" w:line="240" w:lineRule="auto"/>
              <w:jc w:val="center"/>
              <w:rPr>
                <w:rFonts w:ascii="Janna LT" w:eastAsia="Janna LT" w:hAnsi="Janna LT" w:cs="Janna LT"/>
                <w:b/>
                <w:color w:val="0D0D0D"/>
                <w:sz w:val="20"/>
                <w:szCs w:val="20"/>
              </w:rPr>
            </w:pPr>
            <w:r>
              <w:rPr>
                <w:rFonts w:ascii="Janna LT" w:eastAsia="Janna LT" w:hAnsi="Janna LT" w:cs="Janna LT"/>
                <w:b/>
                <w:color w:val="0D0D0D"/>
                <w:sz w:val="20"/>
                <w:szCs w:val="20"/>
                <w:rtl/>
              </w:rPr>
              <w:t>عدد الصفحات</w:t>
            </w:r>
          </w:p>
          <w:p w14:paraId="1DB4C3A9" w14:textId="77777777" w:rsidR="00D01E59" w:rsidRDefault="00D01E59">
            <w:pPr>
              <w:bidi/>
              <w:spacing w:after="0" w:line="240" w:lineRule="auto"/>
              <w:jc w:val="center"/>
              <w:rPr>
                <w:rFonts w:ascii="Janna LT" w:eastAsia="Janna LT" w:hAnsi="Janna LT" w:cs="Janna LT"/>
                <w:b/>
                <w:color w:val="0D0D0D"/>
                <w:sz w:val="20"/>
                <w:szCs w:val="20"/>
              </w:rPr>
            </w:pPr>
          </w:p>
        </w:tc>
        <w:tc>
          <w:tcPr>
            <w:tcW w:w="2825" w:type="dxa"/>
            <w:vAlign w:val="center"/>
          </w:tcPr>
          <w:p w14:paraId="3AC2F9F8" w14:textId="2E8C995A" w:rsidR="00D01E59" w:rsidRPr="00F83801" w:rsidRDefault="00F83801">
            <w:pPr>
              <w:bidi/>
              <w:spacing w:before="240" w:after="240" w:line="240" w:lineRule="auto"/>
              <w:jc w:val="center"/>
              <w:rPr>
                <w:rFonts w:ascii="Janna LT" w:eastAsia="Janna LT" w:hAnsi="Janna LT"/>
                <w:color w:val="0D0D0D"/>
                <w:sz w:val="20"/>
                <w:szCs w:val="20"/>
              </w:rPr>
            </w:pPr>
            <w:r>
              <w:rPr>
                <w:rFonts w:ascii="Janna LT" w:eastAsia="Janna LT" w:hAnsi="Janna LT" w:hint="cs"/>
                <w:color w:val="0D0D0D"/>
                <w:sz w:val="20"/>
                <w:szCs w:val="20"/>
                <w:rtl/>
              </w:rPr>
              <w:t>سبنسر جونسون</w:t>
            </w:r>
          </w:p>
        </w:tc>
        <w:tc>
          <w:tcPr>
            <w:tcW w:w="2388" w:type="dxa"/>
            <w:shd w:val="clear" w:color="auto" w:fill="D6E1EE"/>
            <w:tcMar>
              <w:top w:w="72" w:type="dxa"/>
              <w:left w:w="144" w:type="dxa"/>
              <w:bottom w:w="72" w:type="dxa"/>
              <w:right w:w="144" w:type="dxa"/>
            </w:tcMar>
            <w:vAlign w:val="center"/>
          </w:tcPr>
          <w:p w14:paraId="64FC752F" w14:textId="77777777" w:rsidR="00D01E59" w:rsidRDefault="003A2F0B">
            <w:pPr>
              <w:bidi/>
              <w:spacing w:after="0" w:line="240" w:lineRule="auto"/>
              <w:jc w:val="center"/>
              <w:rPr>
                <w:rFonts w:ascii="Janna LT" w:eastAsia="Janna LT" w:hAnsi="Janna LT" w:cs="Janna LT"/>
                <w:b/>
                <w:color w:val="0D0D0D"/>
                <w:sz w:val="20"/>
                <w:szCs w:val="20"/>
              </w:rPr>
            </w:pPr>
            <w:r>
              <w:rPr>
                <w:rFonts w:ascii="Janna LT" w:eastAsia="Janna LT" w:hAnsi="Janna LT" w:cs="Janna LT"/>
                <w:b/>
                <w:color w:val="0D0D0D"/>
                <w:sz w:val="20"/>
                <w:szCs w:val="20"/>
                <w:rtl/>
              </w:rPr>
              <w:t>اسم المؤلف</w:t>
            </w:r>
          </w:p>
        </w:tc>
      </w:tr>
      <w:tr w:rsidR="00D01E59" w14:paraId="68DA7FDC" w14:textId="77777777">
        <w:trPr>
          <w:trHeight w:val="426"/>
        </w:trPr>
        <w:tc>
          <w:tcPr>
            <w:tcW w:w="2346" w:type="dxa"/>
            <w:shd w:val="clear" w:color="auto" w:fill="auto"/>
            <w:tcMar>
              <w:top w:w="72" w:type="dxa"/>
              <w:left w:w="144" w:type="dxa"/>
              <w:bottom w:w="72" w:type="dxa"/>
              <w:right w:w="144" w:type="dxa"/>
            </w:tcMar>
            <w:vAlign w:val="center"/>
          </w:tcPr>
          <w:p w14:paraId="60E844FE" w14:textId="78783870" w:rsidR="00D01E59" w:rsidRDefault="0049401C">
            <w:pPr>
              <w:bidi/>
              <w:spacing w:after="0" w:line="240" w:lineRule="auto"/>
              <w:jc w:val="center"/>
              <w:rPr>
                <w:rFonts w:ascii="Janna LT" w:eastAsia="Janna LT" w:hAnsi="Janna LT" w:cs="Janna LT"/>
                <w:color w:val="0D0D0D"/>
                <w:sz w:val="20"/>
                <w:szCs w:val="20"/>
              </w:rPr>
            </w:pPr>
            <w:r>
              <w:rPr>
                <w:rFonts w:ascii="Janna LT" w:eastAsia="Janna LT" w:hAnsi="Janna LT" w:cs="Janna LT"/>
                <w:color w:val="0D0D0D"/>
                <w:sz w:val="20"/>
                <w:szCs w:val="20"/>
              </w:rPr>
              <w:t>25/1/2025</w:t>
            </w:r>
          </w:p>
        </w:tc>
        <w:tc>
          <w:tcPr>
            <w:tcW w:w="2761" w:type="dxa"/>
            <w:shd w:val="clear" w:color="auto" w:fill="D6E1EE"/>
            <w:tcMar>
              <w:top w:w="72" w:type="dxa"/>
              <w:left w:w="144" w:type="dxa"/>
              <w:bottom w:w="72" w:type="dxa"/>
              <w:right w:w="144" w:type="dxa"/>
            </w:tcMar>
            <w:vAlign w:val="center"/>
          </w:tcPr>
          <w:p w14:paraId="49ABA621" w14:textId="77777777" w:rsidR="00D01E59" w:rsidRDefault="003A2F0B">
            <w:pPr>
              <w:bidi/>
              <w:spacing w:after="0" w:line="240" w:lineRule="auto"/>
              <w:jc w:val="center"/>
              <w:rPr>
                <w:rFonts w:ascii="Janna LT" w:eastAsia="Janna LT" w:hAnsi="Janna LT" w:cs="Janna LT"/>
                <w:b/>
                <w:color w:val="0D0D0D"/>
                <w:sz w:val="20"/>
                <w:szCs w:val="20"/>
              </w:rPr>
            </w:pPr>
            <w:r>
              <w:rPr>
                <w:rFonts w:ascii="Janna LT" w:eastAsia="Janna LT" w:hAnsi="Janna LT" w:cs="Janna LT"/>
                <w:b/>
                <w:color w:val="0D0D0D"/>
                <w:sz w:val="20"/>
                <w:szCs w:val="20"/>
                <w:rtl/>
              </w:rPr>
              <w:t>تاريخ إتمام القراءة</w:t>
            </w:r>
          </w:p>
        </w:tc>
        <w:tc>
          <w:tcPr>
            <w:tcW w:w="2825" w:type="dxa"/>
            <w:vAlign w:val="center"/>
          </w:tcPr>
          <w:p w14:paraId="5911225E" w14:textId="09EAE1B4" w:rsidR="00D01E59" w:rsidRDefault="0049401C">
            <w:pPr>
              <w:bidi/>
              <w:spacing w:after="0" w:line="240" w:lineRule="auto"/>
              <w:jc w:val="center"/>
              <w:rPr>
                <w:rFonts w:ascii="Janna LT" w:eastAsia="Janna LT" w:hAnsi="Janna LT" w:cs="Janna LT"/>
                <w:color w:val="0D0D0D"/>
                <w:sz w:val="20"/>
                <w:szCs w:val="20"/>
              </w:rPr>
            </w:pPr>
            <w:r>
              <w:rPr>
                <w:rFonts w:ascii="Janna LT" w:eastAsia="Janna LT" w:hAnsi="Janna LT" w:cs="Janna LT"/>
                <w:color w:val="0D0D0D"/>
                <w:sz w:val="20"/>
                <w:szCs w:val="20"/>
              </w:rPr>
              <w:t>25/1/2025</w:t>
            </w:r>
          </w:p>
        </w:tc>
        <w:tc>
          <w:tcPr>
            <w:tcW w:w="2388" w:type="dxa"/>
            <w:shd w:val="clear" w:color="auto" w:fill="D6E1EE"/>
            <w:tcMar>
              <w:top w:w="72" w:type="dxa"/>
              <w:left w:w="144" w:type="dxa"/>
              <w:bottom w:w="72" w:type="dxa"/>
              <w:right w:w="144" w:type="dxa"/>
            </w:tcMar>
            <w:vAlign w:val="center"/>
          </w:tcPr>
          <w:p w14:paraId="01605CF3" w14:textId="77777777" w:rsidR="00D01E59" w:rsidRDefault="003A2F0B">
            <w:pPr>
              <w:bidi/>
              <w:spacing w:after="0" w:line="240" w:lineRule="auto"/>
              <w:jc w:val="center"/>
              <w:rPr>
                <w:rFonts w:ascii="Janna LT" w:eastAsia="Janna LT" w:hAnsi="Janna LT" w:cs="Janna LT"/>
                <w:b/>
                <w:color w:val="0D0D0D"/>
                <w:sz w:val="20"/>
                <w:szCs w:val="20"/>
              </w:rPr>
            </w:pPr>
            <w:r>
              <w:rPr>
                <w:rFonts w:ascii="Janna LT" w:eastAsia="Janna LT" w:hAnsi="Janna LT" w:cs="Janna LT"/>
                <w:b/>
                <w:color w:val="0D0D0D"/>
                <w:sz w:val="20"/>
                <w:szCs w:val="20"/>
                <w:rtl/>
              </w:rPr>
              <w:t>تاريخ بداية القراءة</w:t>
            </w:r>
          </w:p>
        </w:tc>
      </w:tr>
      <w:tr w:rsidR="00D01E59" w14:paraId="55F1A8D4" w14:textId="77777777">
        <w:trPr>
          <w:trHeight w:val="426"/>
        </w:trPr>
        <w:tc>
          <w:tcPr>
            <w:tcW w:w="7932" w:type="dxa"/>
            <w:gridSpan w:val="3"/>
            <w:shd w:val="clear" w:color="auto" w:fill="auto"/>
            <w:tcMar>
              <w:top w:w="72" w:type="dxa"/>
              <w:left w:w="144" w:type="dxa"/>
              <w:bottom w:w="72" w:type="dxa"/>
              <w:right w:w="144" w:type="dxa"/>
            </w:tcMar>
            <w:vAlign w:val="center"/>
          </w:tcPr>
          <w:p w14:paraId="51F095DA" w14:textId="77777777" w:rsidR="00970069" w:rsidRDefault="00970069">
            <w:pPr>
              <w:pStyle w:val="p1"/>
              <w:bidi/>
              <w:divId w:val="1946843415"/>
            </w:pPr>
            <w:r>
              <w:rPr>
                <w:rStyle w:val="s1"/>
                <w:rFonts w:cs="Arial"/>
                <w:rtl/>
              </w:rPr>
              <w:t>يهدف الكتاب إلى مساعدة القارئ على التكيف مع التغيير، وتطوير استراتيجيات للتعامل مع التحولات المفاجئة في الحياة والعمل.</w:t>
            </w:r>
          </w:p>
          <w:p w14:paraId="216813DC" w14:textId="77777777" w:rsidR="00D01E59" w:rsidRDefault="00D01E59">
            <w:pPr>
              <w:bidi/>
              <w:spacing w:after="0" w:line="240" w:lineRule="auto"/>
              <w:jc w:val="center"/>
              <w:rPr>
                <w:rFonts w:ascii="Janna LT" w:eastAsia="Janna LT" w:hAnsi="Janna LT" w:cs="Janna LT"/>
                <w:color w:val="0D0D0D"/>
                <w:sz w:val="20"/>
                <w:szCs w:val="20"/>
              </w:rPr>
            </w:pPr>
          </w:p>
          <w:p w14:paraId="30CEA44F" w14:textId="77777777" w:rsidR="00D01E59" w:rsidRDefault="00D01E59">
            <w:pPr>
              <w:bidi/>
              <w:spacing w:after="0" w:line="240" w:lineRule="auto"/>
              <w:jc w:val="center"/>
              <w:rPr>
                <w:rFonts w:ascii="Janna LT" w:eastAsia="Janna LT" w:hAnsi="Janna LT" w:cs="Janna LT"/>
                <w:color w:val="0D0D0D"/>
                <w:sz w:val="20"/>
                <w:szCs w:val="20"/>
              </w:rPr>
            </w:pPr>
          </w:p>
        </w:tc>
        <w:tc>
          <w:tcPr>
            <w:tcW w:w="2388" w:type="dxa"/>
            <w:shd w:val="clear" w:color="auto" w:fill="D6E1EE"/>
            <w:tcMar>
              <w:top w:w="72" w:type="dxa"/>
              <w:left w:w="144" w:type="dxa"/>
              <w:bottom w:w="72" w:type="dxa"/>
              <w:right w:w="144" w:type="dxa"/>
            </w:tcMar>
            <w:vAlign w:val="center"/>
          </w:tcPr>
          <w:p w14:paraId="028225D2" w14:textId="77777777" w:rsidR="00D01E59" w:rsidRDefault="003A2F0B">
            <w:pPr>
              <w:bidi/>
              <w:spacing w:after="0" w:line="240" w:lineRule="auto"/>
              <w:jc w:val="center"/>
              <w:rPr>
                <w:rFonts w:ascii="Janna LT" w:eastAsia="Janna LT" w:hAnsi="Janna LT" w:cs="Janna LT"/>
                <w:b/>
                <w:color w:val="0D0D0D"/>
                <w:sz w:val="20"/>
                <w:szCs w:val="20"/>
              </w:rPr>
            </w:pPr>
            <w:r>
              <w:rPr>
                <w:rFonts w:ascii="Janna LT" w:eastAsia="Janna LT" w:hAnsi="Janna LT" w:cs="Janna LT"/>
                <w:b/>
                <w:color w:val="0D0D0D"/>
                <w:sz w:val="20"/>
                <w:szCs w:val="20"/>
                <w:rtl/>
              </w:rPr>
              <w:t>هدف الكتاب العام</w:t>
            </w:r>
          </w:p>
        </w:tc>
      </w:tr>
      <w:tr w:rsidR="00D01E59" w14:paraId="2B3648A5" w14:textId="77777777">
        <w:trPr>
          <w:trHeight w:val="426"/>
        </w:trPr>
        <w:tc>
          <w:tcPr>
            <w:tcW w:w="7932" w:type="dxa"/>
            <w:gridSpan w:val="3"/>
            <w:shd w:val="clear" w:color="auto" w:fill="auto"/>
            <w:tcMar>
              <w:top w:w="72" w:type="dxa"/>
              <w:left w:w="144" w:type="dxa"/>
              <w:bottom w:w="72" w:type="dxa"/>
              <w:right w:w="144" w:type="dxa"/>
            </w:tcMar>
            <w:vAlign w:val="center"/>
          </w:tcPr>
          <w:p w14:paraId="32E6A80F" w14:textId="77777777" w:rsidR="00D01E59" w:rsidRDefault="00D01E59">
            <w:pPr>
              <w:bidi/>
              <w:spacing w:after="0" w:line="240" w:lineRule="auto"/>
              <w:rPr>
                <w:rFonts w:ascii="Janna LT" w:eastAsia="Janna LT" w:hAnsi="Janna LT" w:cs="Janna LT"/>
                <w:color w:val="0D0D0D"/>
                <w:sz w:val="20"/>
                <w:szCs w:val="20"/>
              </w:rPr>
            </w:pPr>
          </w:p>
          <w:p w14:paraId="14992C66" w14:textId="77777777" w:rsidR="00970069" w:rsidRDefault="00970069">
            <w:pPr>
              <w:pStyle w:val="p1"/>
              <w:bidi/>
              <w:divId w:val="28075282"/>
            </w:pPr>
            <w:r>
              <w:rPr>
                <w:rStyle w:val="s1"/>
                <w:rFonts w:cs="Arial"/>
                <w:rtl/>
              </w:rPr>
              <w:t>الكتاب يقدم قصة رمزية تدور حول أربعة شخصيات تبحث عن “قطعة الجبن” التي ترمز إلى الأهداف والطموحات. عندما تختفي الجبن، يتصرف كل شخصية بطريقة مختلفة، مما يعكس مواقف متنوعة تجاه التغيير. من خلال القصة، يتعلم القارئ أن التغيير أمر لا مفر منه، وأن التكيف معه هو المفتاح للنجاح والنمو.</w:t>
            </w:r>
          </w:p>
          <w:p w14:paraId="425B545F" w14:textId="77777777" w:rsidR="00D01E59" w:rsidRDefault="00D01E59">
            <w:pPr>
              <w:bidi/>
              <w:spacing w:after="0" w:line="240" w:lineRule="auto"/>
              <w:rPr>
                <w:rFonts w:ascii="Janna LT" w:eastAsia="Janna LT" w:hAnsi="Janna LT" w:cs="Janna LT"/>
                <w:color w:val="0D0D0D"/>
                <w:sz w:val="20"/>
                <w:szCs w:val="20"/>
              </w:rPr>
            </w:pPr>
          </w:p>
        </w:tc>
        <w:tc>
          <w:tcPr>
            <w:tcW w:w="2388" w:type="dxa"/>
            <w:shd w:val="clear" w:color="auto" w:fill="D6E1EE"/>
            <w:tcMar>
              <w:top w:w="72" w:type="dxa"/>
              <w:left w:w="144" w:type="dxa"/>
              <w:bottom w:w="72" w:type="dxa"/>
              <w:right w:w="144" w:type="dxa"/>
            </w:tcMar>
            <w:vAlign w:val="center"/>
          </w:tcPr>
          <w:p w14:paraId="44C0958E" w14:textId="77777777" w:rsidR="00D01E59" w:rsidRDefault="003A2F0B">
            <w:pPr>
              <w:bidi/>
              <w:spacing w:after="0" w:line="240" w:lineRule="auto"/>
              <w:jc w:val="center"/>
              <w:rPr>
                <w:rFonts w:ascii="Janna LT" w:eastAsia="Janna LT" w:hAnsi="Janna LT" w:cs="Janna LT"/>
                <w:b/>
                <w:color w:val="0D0D0D"/>
                <w:sz w:val="20"/>
                <w:szCs w:val="20"/>
              </w:rPr>
            </w:pPr>
            <w:r>
              <w:rPr>
                <w:rFonts w:ascii="Janna LT" w:eastAsia="Janna LT" w:hAnsi="Janna LT" w:cs="Janna LT"/>
                <w:b/>
                <w:color w:val="0D0D0D"/>
                <w:sz w:val="20"/>
                <w:szCs w:val="20"/>
                <w:rtl/>
              </w:rPr>
              <w:t>ملخص إجمالي للكتاب</w:t>
            </w:r>
          </w:p>
        </w:tc>
      </w:tr>
      <w:tr w:rsidR="00D01E59" w14:paraId="039D3127" w14:textId="77777777">
        <w:trPr>
          <w:trHeight w:val="426"/>
        </w:trPr>
        <w:tc>
          <w:tcPr>
            <w:tcW w:w="7932" w:type="dxa"/>
            <w:gridSpan w:val="3"/>
            <w:shd w:val="clear" w:color="auto" w:fill="auto"/>
            <w:tcMar>
              <w:top w:w="72" w:type="dxa"/>
              <w:left w:w="144" w:type="dxa"/>
              <w:bottom w:w="72" w:type="dxa"/>
              <w:right w:w="144" w:type="dxa"/>
            </w:tcMar>
            <w:vAlign w:val="center"/>
          </w:tcPr>
          <w:p w14:paraId="5C8DB689" w14:textId="77777777" w:rsidR="00D01E59" w:rsidRDefault="00D01E59">
            <w:pPr>
              <w:bidi/>
              <w:spacing w:after="0" w:line="240" w:lineRule="auto"/>
              <w:rPr>
                <w:rFonts w:ascii="Janna LT" w:eastAsia="Janna LT" w:hAnsi="Janna LT" w:cs="Janna LT"/>
                <w:color w:val="0D0D0D"/>
                <w:sz w:val="20"/>
                <w:szCs w:val="20"/>
              </w:rPr>
            </w:pPr>
          </w:p>
          <w:p w14:paraId="74ABB604" w14:textId="77777777" w:rsidR="006865A2" w:rsidRDefault="003A2F0B">
            <w:pPr>
              <w:pStyle w:val="p1"/>
              <w:bidi/>
              <w:divId w:val="909929549"/>
            </w:pPr>
            <w:r>
              <w:rPr>
                <w:rFonts w:ascii="Janna LT" w:eastAsia="Janna LT" w:hAnsi="Janna LT" w:cs="Janna LT"/>
                <w:color w:val="0D0D0D"/>
                <w:sz w:val="20"/>
                <w:szCs w:val="20"/>
              </w:rPr>
              <w:t xml:space="preserve">     </w:t>
            </w:r>
            <w:r w:rsidR="006865A2">
              <w:rPr>
                <w:rStyle w:val="apple-tab-span"/>
                <w:rFonts w:ascii="UICTFontTextStyleBody" w:hAnsi="UICTFontTextStyleBody" w:cs="Arial"/>
                <w:rtl/>
              </w:rPr>
              <w:tab/>
            </w:r>
            <w:r w:rsidR="006865A2">
              <w:rPr>
                <w:rStyle w:val="s1"/>
                <w:rFonts w:cs="Arial"/>
                <w:rtl/>
              </w:rPr>
              <w:t>•</w:t>
            </w:r>
            <w:r w:rsidR="006865A2">
              <w:rPr>
                <w:rStyle w:val="apple-tab-span"/>
                <w:rFonts w:ascii="UICTFontTextStyleBody" w:hAnsi="UICTFontTextStyleBody" w:cs="Arial"/>
                <w:rtl/>
              </w:rPr>
              <w:tab/>
            </w:r>
            <w:r w:rsidR="006865A2">
              <w:rPr>
                <w:rStyle w:val="s1"/>
                <w:rFonts w:cs="Arial"/>
                <w:rtl/>
              </w:rPr>
              <w:t>مواجهة التغيير وكيفية التعامل معه.</w:t>
            </w:r>
          </w:p>
          <w:p w14:paraId="7A729B08" w14:textId="77777777" w:rsidR="006865A2" w:rsidRDefault="006865A2">
            <w:pPr>
              <w:pStyle w:val="p1"/>
              <w:bidi/>
              <w:divId w:val="909929549"/>
              <w:rPr>
                <w:rtl/>
              </w:rPr>
            </w:pPr>
            <w:r>
              <w:rPr>
                <w:rStyle w:val="apple-tab-span"/>
                <w:rFonts w:ascii="UICTFontTextStyleBody" w:hAnsi="UICTFontTextStyleBody" w:cs="Arial"/>
                <w:rtl/>
              </w:rPr>
              <w:tab/>
            </w:r>
            <w:r>
              <w:rPr>
                <w:rStyle w:val="s1"/>
                <w:rFonts w:cs="Arial"/>
                <w:rtl/>
              </w:rPr>
              <w:t>•</w:t>
            </w:r>
            <w:r>
              <w:rPr>
                <w:rStyle w:val="apple-tab-span"/>
                <w:rFonts w:ascii="UICTFontTextStyleBody" w:hAnsi="UICTFontTextStyleBody" w:cs="Arial"/>
                <w:rtl/>
              </w:rPr>
              <w:tab/>
            </w:r>
            <w:r>
              <w:rPr>
                <w:rStyle w:val="s1"/>
                <w:rFonts w:cs="Arial"/>
                <w:rtl/>
              </w:rPr>
              <w:t>التكيف مع الظروف الجديدة.</w:t>
            </w:r>
          </w:p>
          <w:p w14:paraId="2780A5FB" w14:textId="77777777" w:rsidR="004D0BAD" w:rsidRDefault="006865A2" w:rsidP="004D0BAD">
            <w:pPr>
              <w:pStyle w:val="p1"/>
              <w:bidi/>
              <w:divId w:val="909929549"/>
              <w:rPr>
                <w:rStyle w:val="apple-converted-space"/>
                <w:rFonts w:ascii="UICTFontTextStyleBody" w:hAnsi="UICTFontTextStyleBody" w:cs="Arial"/>
                <w:rtl/>
              </w:rPr>
            </w:pPr>
            <w:r>
              <w:rPr>
                <w:rStyle w:val="apple-tab-span"/>
                <w:rFonts w:ascii="UICTFontTextStyleBody" w:hAnsi="UICTFontTextStyleBody" w:cs="Arial"/>
                <w:rtl/>
              </w:rPr>
              <w:tab/>
            </w:r>
            <w:r>
              <w:rPr>
                <w:rStyle w:val="s1"/>
                <w:rFonts w:cs="Arial"/>
                <w:rtl/>
              </w:rPr>
              <w:t>•</w:t>
            </w:r>
            <w:r>
              <w:rPr>
                <w:rStyle w:val="apple-tab-span"/>
                <w:rFonts w:ascii="UICTFontTextStyleBody" w:hAnsi="UICTFontTextStyleBody" w:cs="Arial"/>
                <w:rtl/>
              </w:rPr>
              <w:tab/>
            </w:r>
            <w:r>
              <w:rPr>
                <w:rStyle w:val="s1"/>
                <w:rFonts w:cs="Arial"/>
                <w:rtl/>
              </w:rPr>
              <w:t>اتخاذ خطوات استباقية بدلاً من مقاومة</w:t>
            </w:r>
            <w:r>
              <w:rPr>
                <w:rStyle w:val="apple-converted-space"/>
                <w:rFonts w:ascii="UICTFontTextStyleBody" w:hAnsi="UICTFontTextStyleBody" w:cs="Arial"/>
                <w:rtl/>
              </w:rPr>
              <w:t> </w:t>
            </w:r>
            <w:r w:rsidR="002913EC">
              <w:rPr>
                <w:rStyle w:val="apple-converted-space"/>
                <w:rFonts w:ascii="UICTFontTextStyleBody" w:hAnsi="UICTFontTextStyleBody" w:cs="Arial" w:hint="cs"/>
                <w:rtl/>
              </w:rPr>
              <w:t>التغيير</w:t>
            </w:r>
            <w:r w:rsidR="004D0BAD">
              <w:rPr>
                <w:rStyle w:val="apple-converted-space"/>
                <w:rFonts w:ascii="UICTFontTextStyleBody" w:hAnsi="UICTFontTextStyleBody" w:cs="Arial" w:hint="cs"/>
                <w:rtl/>
              </w:rPr>
              <w:t>.</w:t>
            </w:r>
          </w:p>
          <w:p w14:paraId="3A0581FD" w14:textId="77777777" w:rsidR="004D0BAD" w:rsidRDefault="004D0BAD">
            <w:pPr>
              <w:pStyle w:val="p1"/>
              <w:bidi/>
              <w:divId w:val="225186361"/>
            </w:pPr>
            <w:r>
              <w:rPr>
                <w:rStyle w:val="apple-tab-span"/>
                <w:rFonts w:ascii="UICTFontTextStyleBody" w:hAnsi="UICTFontTextStyleBody" w:cs="Arial"/>
                <w:rtl/>
              </w:rPr>
              <w:tab/>
            </w:r>
            <w:r>
              <w:rPr>
                <w:rStyle w:val="s1"/>
                <w:rFonts w:cs="Arial"/>
                <w:rtl/>
              </w:rPr>
              <w:t>•</w:t>
            </w:r>
            <w:r>
              <w:rPr>
                <w:rStyle w:val="apple-tab-span"/>
                <w:rFonts w:ascii="UICTFontTextStyleBody" w:hAnsi="UICTFontTextStyleBody" w:cs="Arial"/>
                <w:rtl/>
              </w:rPr>
              <w:tab/>
            </w:r>
            <w:r>
              <w:rPr>
                <w:rStyle w:val="s1"/>
                <w:rFonts w:cs="Arial"/>
                <w:rtl/>
              </w:rPr>
              <w:t>أهمية الصمود والإيجابية عند حدوث تحولات غير متوقعة.</w:t>
            </w:r>
          </w:p>
          <w:p w14:paraId="7FB6B08E" w14:textId="08F35B91" w:rsidR="004D0BAD" w:rsidRPr="004D0BAD" w:rsidRDefault="004D0BAD" w:rsidP="004D0BAD">
            <w:pPr>
              <w:pStyle w:val="p1"/>
              <w:bidi/>
              <w:divId w:val="909929549"/>
              <w:rPr>
                <w:rFonts w:ascii="UICTFontTextStyleBody" w:hAnsi="UICTFontTextStyleBody" w:cs="Arial"/>
              </w:rPr>
            </w:pPr>
          </w:p>
        </w:tc>
        <w:tc>
          <w:tcPr>
            <w:tcW w:w="2388" w:type="dxa"/>
            <w:shd w:val="clear" w:color="auto" w:fill="D6E1EE"/>
            <w:tcMar>
              <w:top w:w="72" w:type="dxa"/>
              <w:left w:w="144" w:type="dxa"/>
              <w:bottom w:w="72" w:type="dxa"/>
              <w:right w:w="144" w:type="dxa"/>
            </w:tcMar>
            <w:vAlign w:val="center"/>
          </w:tcPr>
          <w:p w14:paraId="1EA03851" w14:textId="77777777" w:rsidR="00D01E59" w:rsidRDefault="003A2F0B">
            <w:pPr>
              <w:bidi/>
              <w:spacing w:after="0" w:line="240" w:lineRule="auto"/>
              <w:jc w:val="center"/>
              <w:rPr>
                <w:rFonts w:ascii="Janna LT" w:eastAsia="Janna LT" w:hAnsi="Janna LT" w:cs="Janna LT"/>
                <w:b/>
                <w:color w:val="0D0D0D"/>
                <w:sz w:val="20"/>
                <w:szCs w:val="20"/>
              </w:rPr>
            </w:pPr>
            <w:r>
              <w:rPr>
                <w:rFonts w:ascii="Arial" w:eastAsia="Janna LT" w:hAnsi="Arial" w:hint="cs"/>
                <w:b/>
                <w:color w:val="0D0D0D"/>
                <w:sz w:val="20"/>
                <w:szCs w:val="20"/>
                <w:rtl/>
              </w:rPr>
              <w:t>م</w:t>
            </w:r>
            <w:r>
              <w:rPr>
                <w:rFonts w:ascii="Janna LT" w:eastAsia="Janna LT" w:hAnsi="Janna LT" w:cs="Janna LT"/>
                <w:b/>
                <w:color w:val="0D0D0D"/>
                <w:sz w:val="20"/>
                <w:szCs w:val="20"/>
                <w:rtl/>
              </w:rPr>
              <w:t>وضوعات الكتاب الرئيسة</w:t>
            </w:r>
          </w:p>
        </w:tc>
      </w:tr>
      <w:tr w:rsidR="00D01E59" w14:paraId="75AA19A2" w14:textId="77777777">
        <w:trPr>
          <w:trHeight w:val="426"/>
        </w:trPr>
        <w:tc>
          <w:tcPr>
            <w:tcW w:w="7932" w:type="dxa"/>
            <w:gridSpan w:val="3"/>
            <w:shd w:val="clear" w:color="auto" w:fill="auto"/>
            <w:tcMar>
              <w:top w:w="72" w:type="dxa"/>
              <w:left w:w="144" w:type="dxa"/>
              <w:bottom w:w="72" w:type="dxa"/>
              <w:right w:w="144" w:type="dxa"/>
            </w:tcMar>
            <w:vAlign w:val="center"/>
          </w:tcPr>
          <w:p w14:paraId="7AFDBCE7" w14:textId="77777777" w:rsidR="006E1AB6" w:rsidRDefault="006E1AB6">
            <w:pPr>
              <w:pStyle w:val="p1"/>
              <w:bidi/>
              <w:divId w:val="2024817248"/>
            </w:pPr>
            <w:r>
              <w:rPr>
                <w:rStyle w:val="s1"/>
                <w:rFonts w:cs="Arial"/>
                <w:rtl/>
              </w:rPr>
              <w:t>1.</w:t>
            </w:r>
            <w:r>
              <w:rPr>
                <w:rStyle w:val="apple-tab-span"/>
                <w:rFonts w:ascii="UICTFontTextStyleBody" w:hAnsi="UICTFontTextStyleBody" w:cs="Arial"/>
                <w:rtl/>
              </w:rPr>
              <w:tab/>
            </w:r>
            <w:r>
              <w:rPr>
                <w:rStyle w:val="s1"/>
                <w:rFonts w:cs="Arial"/>
                <w:rtl/>
              </w:rPr>
              <w:t>استشعار التغيير مبكرًا ومحاولة التكيف بسرعة.</w:t>
            </w:r>
          </w:p>
          <w:p w14:paraId="7344E925" w14:textId="77777777" w:rsidR="006E1AB6" w:rsidRDefault="006E1AB6">
            <w:pPr>
              <w:pStyle w:val="p1"/>
              <w:bidi/>
              <w:divId w:val="2024817248"/>
              <w:rPr>
                <w:rtl/>
              </w:rPr>
            </w:pPr>
            <w:r>
              <w:rPr>
                <w:rStyle w:val="apple-tab-span"/>
                <w:rFonts w:ascii="UICTFontTextStyleBody" w:hAnsi="UICTFontTextStyleBody" w:cs="Arial"/>
                <w:rtl/>
              </w:rPr>
              <w:tab/>
            </w:r>
            <w:r>
              <w:rPr>
                <w:rStyle w:val="s1"/>
                <w:rFonts w:cs="Arial"/>
                <w:rtl/>
              </w:rPr>
              <w:t>2.</w:t>
            </w:r>
            <w:r>
              <w:rPr>
                <w:rStyle w:val="apple-tab-span"/>
                <w:rFonts w:ascii="UICTFontTextStyleBody" w:hAnsi="UICTFontTextStyleBody" w:cs="Arial"/>
                <w:rtl/>
              </w:rPr>
              <w:tab/>
            </w:r>
            <w:r>
              <w:rPr>
                <w:rStyle w:val="s1"/>
                <w:rFonts w:cs="Arial"/>
                <w:rtl/>
              </w:rPr>
              <w:t>تجاوز الخوف من المجهول واحتضان الفرص الجديدة.</w:t>
            </w:r>
          </w:p>
          <w:p w14:paraId="35B11A9E" w14:textId="77777777" w:rsidR="006E1AB6" w:rsidRDefault="006E1AB6">
            <w:pPr>
              <w:pStyle w:val="p1"/>
              <w:bidi/>
              <w:divId w:val="2024817248"/>
              <w:rPr>
                <w:rtl/>
              </w:rPr>
            </w:pPr>
            <w:r>
              <w:rPr>
                <w:rStyle w:val="apple-tab-span"/>
                <w:rFonts w:ascii="UICTFontTextStyleBody" w:hAnsi="UICTFontTextStyleBody" w:cs="Arial"/>
                <w:rtl/>
              </w:rPr>
              <w:tab/>
            </w:r>
            <w:r>
              <w:rPr>
                <w:rStyle w:val="s1"/>
                <w:rFonts w:cs="Arial"/>
                <w:rtl/>
              </w:rPr>
              <w:t>3.</w:t>
            </w:r>
            <w:r>
              <w:rPr>
                <w:rStyle w:val="apple-tab-span"/>
                <w:rFonts w:ascii="UICTFontTextStyleBody" w:hAnsi="UICTFontTextStyleBody" w:cs="Arial"/>
                <w:rtl/>
              </w:rPr>
              <w:tab/>
            </w:r>
            <w:r>
              <w:rPr>
                <w:rStyle w:val="s1"/>
                <w:rFonts w:cs="Arial"/>
                <w:rtl/>
              </w:rPr>
              <w:t>ترك السلوكيات السلبية مثل التردد والانتظار المفرط.</w:t>
            </w:r>
          </w:p>
          <w:p w14:paraId="284FDC0E" w14:textId="019E528D" w:rsidR="00D01E59" w:rsidRPr="006E1AB6" w:rsidRDefault="006E1AB6" w:rsidP="006E1AB6">
            <w:pPr>
              <w:pStyle w:val="p1"/>
              <w:bidi/>
              <w:divId w:val="2024817248"/>
              <w:rPr>
                <w:rtl/>
              </w:rPr>
            </w:pPr>
            <w:r>
              <w:rPr>
                <w:rStyle w:val="apple-tab-span"/>
                <w:rFonts w:ascii="UICTFontTextStyleBody" w:hAnsi="UICTFontTextStyleBody" w:cs="Arial"/>
                <w:rtl/>
              </w:rPr>
              <w:tab/>
            </w:r>
            <w:r>
              <w:rPr>
                <w:rStyle w:val="s1"/>
                <w:rFonts w:cs="Arial"/>
                <w:rtl/>
              </w:rPr>
              <w:t>4.</w:t>
            </w:r>
            <w:r>
              <w:rPr>
                <w:rStyle w:val="apple-tab-span"/>
                <w:rFonts w:ascii="UICTFontTextStyleBody" w:hAnsi="UICTFontTextStyleBody" w:cs="Arial"/>
                <w:rtl/>
              </w:rPr>
              <w:tab/>
            </w:r>
            <w:r>
              <w:rPr>
                <w:rStyle w:val="s1"/>
                <w:rFonts w:cs="Arial"/>
                <w:rtl/>
              </w:rPr>
              <w:t>التفكير الإيجابي والنظر إلى التحولات كفرص للنمو</w:t>
            </w:r>
            <w:r>
              <w:rPr>
                <w:rStyle w:val="s1"/>
                <w:rFonts w:cs="Arial" w:hint="cs"/>
                <w:rtl/>
              </w:rPr>
              <w:t>.</w:t>
            </w:r>
          </w:p>
          <w:p w14:paraId="1AB9D171" w14:textId="77777777" w:rsidR="00D01E59" w:rsidRDefault="00D01E59">
            <w:pPr>
              <w:bidi/>
              <w:spacing w:after="0" w:line="240" w:lineRule="auto"/>
              <w:rPr>
                <w:rFonts w:ascii="Janna LT" w:eastAsia="Janna LT" w:hAnsi="Janna LT" w:cs="Janna LT"/>
                <w:color w:val="0D0D0D"/>
                <w:sz w:val="20"/>
                <w:szCs w:val="20"/>
              </w:rPr>
            </w:pPr>
          </w:p>
        </w:tc>
        <w:tc>
          <w:tcPr>
            <w:tcW w:w="2388" w:type="dxa"/>
            <w:shd w:val="clear" w:color="auto" w:fill="D6E1EE"/>
            <w:tcMar>
              <w:top w:w="72" w:type="dxa"/>
              <w:left w:w="144" w:type="dxa"/>
              <w:bottom w:w="72" w:type="dxa"/>
              <w:right w:w="144" w:type="dxa"/>
            </w:tcMar>
            <w:vAlign w:val="center"/>
          </w:tcPr>
          <w:p w14:paraId="65A4930C" w14:textId="77777777" w:rsidR="00D01E59" w:rsidRDefault="003A2F0B">
            <w:pPr>
              <w:bidi/>
              <w:spacing w:after="0" w:line="240" w:lineRule="auto"/>
              <w:jc w:val="center"/>
              <w:rPr>
                <w:rFonts w:ascii="Janna LT" w:eastAsia="Janna LT" w:hAnsi="Janna LT" w:cs="Janna LT"/>
                <w:b/>
                <w:color w:val="0D0D0D"/>
                <w:sz w:val="20"/>
                <w:szCs w:val="20"/>
              </w:rPr>
            </w:pPr>
            <w:r>
              <w:rPr>
                <w:rFonts w:ascii="Janna LT" w:eastAsia="Janna LT" w:hAnsi="Janna LT" w:cs="Janna LT"/>
                <w:b/>
                <w:color w:val="0D0D0D"/>
                <w:sz w:val="20"/>
                <w:szCs w:val="20"/>
                <w:rtl/>
              </w:rPr>
              <w:t>خطوات عملية وأدوات تفيدني في مضاعفة إنتاجيتي وتحقيق أهدافي وإدارة أولوياتي</w:t>
            </w:r>
          </w:p>
        </w:tc>
      </w:tr>
      <w:tr w:rsidR="00D01E59" w14:paraId="24A1D927" w14:textId="77777777">
        <w:trPr>
          <w:trHeight w:val="426"/>
        </w:trPr>
        <w:tc>
          <w:tcPr>
            <w:tcW w:w="7932" w:type="dxa"/>
            <w:gridSpan w:val="3"/>
            <w:shd w:val="clear" w:color="auto" w:fill="auto"/>
            <w:tcMar>
              <w:top w:w="72" w:type="dxa"/>
              <w:left w:w="144" w:type="dxa"/>
              <w:bottom w:w="72" w:type="dxa"/>
              <w:right w:w="144" w:type="dxa"/>
            </w:tcMar>
            <w:vAlign w:val="center"/>
          </w:tcPr>
          <w:p w14:paraId="19A659BC" w14:textId="77777777" w:rsidR="00D01E59" w:rsidRDefault="00D01E59">
            <w:pPr>
              <w:bidi/>
              <w:spacing w:after="0" w:line="240" w:lineRule="auto"/>
              <w:rPr>
                <w:rFonts w:ascii="Janna LT" w:eastAsia="Janna LT" w:hAnsi="Janna LT" w:cs="Janna LT"/>
                <w:color w:val="0D0D0D"/>
                <w:sz w:val="20"/>
                <w:szCs w:val="20"/>
              </w:rPr>
            </w:pPr>
          </w:p>
          <w:p w14:paraId="456E2D70" w14:textId="77777777" w:rsidR="000E3A78" w:rsidRDefault="000E3A78">
            <w:pPr>
              <w:pStyle w:val="p1"/>
              <w:bidi/>
              <w:divId w:val="1411150754"/>
            </w:pPr>
            <w:r>
              <w:rPr>
                <w:rStyle w:val="apple-tab-span"/>
                <w:rFonts w:ascii="UICTFontTextStyleBody" w:hAnsi="UICTFontTextStyleBody" w:cs="Arial"/>
                <w:rtl/>
              </w:rPr>
              <w:tab/>
            </w:r>
            <w:r>
              <w:rPr>
                <w:rStyle w:val="s1"/>
                <w:rFonts w:cs="Arial"/>
                <w:rtl/>
              </w:rPr>
              <w:t>•</w:t>
            </w:r>
            <w:r>
              <w:rPr>
                <w:rStyle w:val="apple-tab-span"/>
                <w:rFonts w:ascii="UICTFontTextStyleBody" w:hAnsi="UICTFontTextStyleBody" w:cs="Arial"/>
                <w:rtl/>
              </w:rPr>
              <w:tab/>
            </w:r>
            <w:r>
              <w:rPr>
                <w:rStyle w:val="s1"/>
                <w:rFonts w:cs="Arial"/>
                <w:rtl/>
              </w:rPr>
              <w:t>“التغيير أمر لا مفر منه، لكن التكيف معه اختيار.”</w:t>
            </w:r>
          </w:p>
          <w:p w14:paraId="2ED20E7C" w14:textId="77777777" w:rsidR="000E3A78" w:rsidRDefault="000E3A78">
            <w:pPr>
              <w:pStyle w:val="p1"/>
              <w:bidi/>
              <w:divId w:val="1411150754"/>
              <w:rPr>
                <w:rtl/>
              </w:rPr>
            </w:pPr>
            <w:r>
              <w:rPr>
                <w:rStyle w:val="apple-tab-span"/>
                <w:rFonts w:ascii="UICTFontTextStyleBody" w:hAnsi="UICTFontTextStyleBody" w:cs="Arial"/>
                <w:rtl/>
              </w:rPr>
              <w:tab/>
            </w:r>
            <w:r>
              <w:rPr>
                <w:rStyle w:val="s1"/>
                <w:rFonts w:cs="Arial"/>
                <w:rtl/>
              </w:rPr>
              <w:t>•</w:t>
            </w:r>
            <w:r>
              <w:rPr>
                <w:rStyle w:val="apple-tab-span"/>
                <w:rFonts w:ascii="UICTFontTextStyleBody" w:hAnsi="UICTFontTextStyleBody" w:cs="Arial"/>
                <w:rtl/>
              </w:rPr>
              <w:tab/>
            </w:r>
            <w:r>
              <w:rPr>
                <w:rStyle w:val="s1"/>
                <w:rFonts w:cs="Arial"/>
                <w:rtl/>
              </w:rPr>
              <w:t>“الخوف من التغيير يعوق النمو.”</w:t>
            </w:r>
          </w:p>
          <w:p w14:paraId="6BA020D2" w14:textId="796B90D5" w:rsidR="00D01E59" w:rsidRPr="000E3A78" w:rsidRDefault="000E3A78" w:rsidP="000E3A78">
            <w:pPr>
              <w:pStyle w:val="p1"/>
              <w:bidi/>
              <w:divId w:val="1411150754"/>
            </w:pPr>
            <w:r>
              <w:rPr>
                <w:rStyle w:val="apple-tab-span"/>
                <w:rFonts w:ascii="UICTFontTextStyleBody" w:hAnsi="UICTFontTextStyleBody" w:cs="Arial"/>
                <w:rtl/>
              </w:rPr>
              <w:tab/>
            </w:r>
            <w:r>
              <w:rPr>
                <w:rStyle w:val="s1"/>
                <w:rFonts w:cs="Arial"/>
                <w:rtl/>
              </w:rPr>
              <w:t>•</w:t>
            </w:r>
            <w:r>
              <w:rPr>
                <w:rStyle w:val="apple-tab-span"/>
                <w:rFonts w:ascii="UICTFontTextStyleBody" w:hAnsi="UICTFontTextStyleBody" w:cs="Arial"/>
                <w:rtl/>
              </w:rPr>
              <w:tab/>
            </w:r>
            <w:r>
              <w:rPr>
                <w:rStyle w:val="s1"/>
                <w:rFonts w:cs="Arial"/>
                <w:rtl/>
              </w:rPr>
              <w:t>“المرونة والفضول هما مفتاح النجاح في مواجهة التحولات.</w:t>
            </w:r>
          </w:p>
          <w:p w14:paraId="79181BEF" w14:textId="77777777" w:rsidR="00D01E59" w:rsidRDefault="00D01E59">
            <w:pPr>
              <w:bidi/>
              <w:spacing w:after="0" w:line="240" w:lineRule="auto"/>
              <w:rPr>
                <w:rFonts w:ascii="Janna LT" w:eastAsia="Janna LT" w:hAnsi="Janna LT" w:cs="Janna LT"/>
                <w:color w:val="0D0D0D"/>
                <w:sz w:val="20"/>
                <w:szCs w:val="20"/>
              </w:rPr>
            </w:pPr>
          </w:p>
          <w:p w14:paraId="2CF4A593" w14:textId="77777777" w:rsidR="00D01E59" w:rsidRDefault="00D01E59">
            <w:pPr>
              <w:bidi/>
              <w:spacing w:after="0" w:line="240" w:lineRule="auto"/>
              <w:rPr>
                <w:rFonts w:ascii="Janna LT" w:eastAsia="Janna LT" w:hAnsi="Janna LT" w:cs="Janna LT"/>
                <w:color w:val="0D0D0D"/>
                <w:sz w:val="20"/>
                <w:szCs w:val="20"/>
              </w:rPr>
            </w:pPr>
          </w:p>
        </w:tc>
        <w:tc>
          <w:tcPr>
            <w:tcW w:w="2388" w:type="dxa"/>
            <w:shd w:val="clear" w:color="auto" w:fill="D6E1EE"/>
            <w:tcMar>
              <w:top w:w="72" w:type="dxa"/>
              <w:left w:w="144" w:type="dxa"/>
              <w:bottom w:w="72" w:type="dxa"/>
              <w:right w:w="144" w:type="dxa"/>
            </w:tcMar>
            <w:vAlign w:val="center"/>
          </w:tcPr>
          <w:p w14:paraId="4080B4B8" w14:textId="77777777" w:rsidR="00D01E59" w:rsidRDefault="003A2F0B">
            <w:pPr>
              <w:bidi/>
              <w:spacing w:after="0" w:line="240" w:lineRule="auto"/>
              <w:jc w:val="center"/>
              <w:rPr>
                <w:rFonts w:ascii="Janna LT" w:eastAsia="Janna LT" w:hAnsi="Janna LT" w:cs="Janna LT"/>
                <w:b/>
                <w:color w:val="0D0D0D"/>
                <w:sz w:val="20"/>
                <w:szCs w:val="20"/>
              </w:rPr>
            </w:pPr>
            <w:r>
              <w:rPr>
                <w:rFonts w:ascii="Janna LT" w:eastAsia="Janna LT" w:hAnsi="Janna LT" w:cs="Janna LT"/>
                <w:b/>
                <w:color w:val="0D0D0D"/>
                <w:sz w:val="20"/>
                <w:szCs w:val="20"/>
                <w:rtl/>
              </w:rPr>
              <w:t>عبارات وأفكار ملهمة</w:t>
            </w:r>
          </w:p>
        </w:tc>
      </w:tr>
    </w:tbl>
    <w:p w14:paraId="70146CA1" w14:textId="77777777" w:rsidR="00D01E59" w:rsidRDefault="00D01E59">
      <w:pPr>
        <w:bidi/>
        <w:spacing w:after="0" w:line="240" w:lineRule="auto"/>
        <w:jc w:val="both"/>
        <w:rPr>
          <w:rFonts w:ascii="Janna LT" w:eastAsia="Janna LT" w:hAnsi="Janna LT" w:cs="Janna LT"/>
          <w:color w:val="0D0D0D"/>
          <w:sz w:val="24"/>
          <w:szCs w:val="24"/>
        </w:rPr>
      </w:pPr>
    </w:p>
    <w:sectPr w:rsidR="00D01E59">
      <w:headerReference w:type="default" r:id="rId7"/>
      <w:pgSz w:w="11906" w:h="16838"/>
      <w:pgMar w:top="0" w:right="849" w:bottom="450" w:left="85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932351" w14:textId="77777777" w:rsidR="003525D0" w:rsidRDefault="003525D0">
      <w:pPr>
        <w:spacing w:after="0" w:line="240" w:lineRule="auto"/>
      </w:pPr>
      <w:r>
        <w:separator/>
      </w:r>
    </w:p>
  </w:endnote>
  <w:endnote w:type="continuationSeparator" w:id="0">
    <w:p w14:paraId="0953C8B9" w14:textId="77777777" w:rsidR="003525D0" w:rsidRDefault="003525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ppleSystemUIFont">
    <w:altName w:val="Arial"/>
    <w:charset w:val="00"/>
    <w:family w:val="roman"/>
    <w:pitch w:val="default"/>
  </w:font>
  <w:font w:name="UICTFontTextStyleBody">
    <w:altName w:val="Arial"/>
    <w:charset w:val="00"/>
    <w:family w:val="roman"/>
    <w:pitch w:val="default"/>
  </w:font>
  <w:font w:name="Janna LT">
    <w:altName w:val="Calibri"/>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926F58" w14:textId="77777777" w:rsidR="003525D0" w:rsidRDefault="003525D0">
      <w:pPr>
        <w:spacing w:after="0" w:line="240" w:lineRule="auto"/>
      </w:pPr>
      <w:r>
        <w:separator/>
      </w:r>
    </w:p>
  </w:footnote>
  <w:footnote w:type="continuationSeparator" w:id="0">
    <w:p w14:paraId="6BDD8321" w14:textId="77777777" w:rsidR="003525D0" w:rsidRDefault="003525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674433" w14:textId="77777777" w:rsidR="00D01E59" w:rsidRDefault="003A2F0B">
    <w:pPr>
      <w:pBdr>
        <w:top w:val="nil"/>
        <w:left w:val="nil"/>
        <w:bottom w:val="nil"/>
        <w:right w:val="nil"/>
        <w:between w:val="nil"/>
      </w:pBdr>
      <w:tabs>
        <w:tab w:val="center" w:pos="4153"/>
        <w:tab w:val="right" w:pos="8306"/>
      </w:tabs>
      <w:spacing w:after="0" w:line="240" w:lineRule="auto"/>
      <w:rPr>
        <w:rFonts w:cs="Calibri"/>
        <w:color w:val="000000"/>
      </w:rPr>
    </w:pPr>
    <w:r>
      <w:rPr>
        <w:noProof/>
      </w:rPr>
      <w:drawing>
        <wp:anchor distT="0" distB="0" distL="0" distR="0" simplePos="0" relativeHeight="251658240" behindDoc="1" locked="0" layoutInCell="1" hidden="0" allowOverlap="1" wp14:anchorId="22A9D9D7" wp14:editId="6916DF27">
          <wp:simplePos x="0" y="0"/>
          <wp:positionH relativeFrom="column">
            <wp:posOffset>-540384</wp:posOffset>
          </wp:positionH>
          <wp:positionV relativeFrom="paragraph">
            <wp:posOffset>2790825</wp:posOffset>
          </wp:positionV>
          <wp:extent cx="9070364" cy="7443788"/>
          <wp:effectExtent l="0" t="0" r="0" b="0"/>
          <wp:wrapNone/>
          <wp:docPr id="2" name="image1.jpg" descr="C:\Users\win\Downloads\خلفية.jpg"/>
          <wp:cNvGraphicFramePr/>
          <a:graphic xmlns:a="http://schemas.openxmlformats.org/drawingml/2006/main">
            <a:graphicData uri="http://schemas.openxmlformats.org/drawingml/2006/picture">
              <pic:pic xmlns:pic="http://schemas.openxmlformats.org/drawingml/2006/picture">
                <pic:nvPicPr>
                  <pic:cNvPr id="0" name="image1.jpg" descr="C:\Users\win\Downloads\خلفية.jpg"/>
                  <pic:cNvPicPr preferRelativeResize="0"/>
                </pic:nvPicPr>
                <pic:blipFill>
                  <a:blip r:embed="rId1"/>
                  <a:srcRect l="28270" t="16975"/>
                  <a:stretch>
                    <a:fillRect/>
                  </a:stretch>
                </pic:blipFill>
                <pic:spPr>
                  <a:xfrm>
                    <a:off x="0" y="0"/>
                    <a:ext cx="9070364" cy="7443788"/>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1E59"/>
    <w:rsid w:val="000E3A78"/>
    <w:rsid w:val="00265A1E"/>
    <w:rsid w:val="002913EC"/>
    <w:rsid w:val="003525D0"/>
    <w:rsid w:val="003A2F0B"/>
    <w:rsid w:val="0049401C"/>
    <w:rsid w:val="004D0BAD"/>
    <w:rsid w:val="00502106"/>
    <w:rsid w:val="005F0BA7"/>
    <w:rsid w:val="006865A2"/>
    <w:rsid w:val="006E1AB6"/>
    <w:rsid w:val="007140FC"/>
    <w:rsid w:val="00970069"/>
    <w:rsid w:val="00AA2839"/>
    <w:rsid w:val="00BE6446"/>
    <w:rsid w:val="00D01E59"/>
    <w:rsid w:val="00F83801"/>
  </w:rsids>
  <m:mathPr>
    <m:mathFont m:val="Cambria Math"/>
    <m:brkBin m:val="before"/>
    <m:brkBinSub m:val="--"/>
    <m:smallFrac m:val="0"/>
    <m:dispDef/>
    <m:lMargin m:val="0"/>
    <m:rMargin m:val="0"/>
    <m:defJc m:val="centerGroup"/>
    <m:wrapIndent m:val="1440"/>
    <m:intLim m:val="subSup"/>
    <m:naryLim m:val="undOvr"/>
  </m:mathPr>
  <w:themeFontLang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335AC"/>
  <w15:docId w15:val="{B89BD1A0-DC77-5042-9351-2256C60E0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4F81"/>
    <w:rPr>
      <w:rFonts w:cs="Arial"/>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table" w:styleId="a4">
    <w:name w:val="Table Grid"/>
    <w:basedOn w:val="a1"/>
    <w:uiPriority w:val="59"/>
    <w:rsid w:val="00A67E58"/>
    <w:pPr>
      <w:spacing w:after="0" w:line="240" w:lineRule="auto"/>
    </w:pPr>
    <w:rPr>
      <w:rFonts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List Paragraph"/>
    <w:basedOn w:val="a"/>
    <w:uiPriority w:val="34"/>
    <w:qFormat/>
    <w:rsid w:val="00A67E58"/>
    <w:pPr>
      <w:ind w:left="720"/>
      <w:contextualSpacing/>
    </w:pPr>
  </w:style>
  <w:style w:type="paragraph" w:styleId="a6">
    <w:name w:val="Balloon Text"/>
    <w:basedOn w:val="a"/>
    <w:link w:val="Char"/>
    <w:uiPriority w:val="99"/>
    <w:semiHidden/>
    <w:unhideWhenUsed/>
    <w:rsid w:val="00891C3C"/>
    <w:pPr>
      <w:spacing w:after="0" w:line="240" w:lineRule="auto"/>
    </w:pPr>
    <w:rPr>
      <w:rFonts w:ascii="Tahoma" w:hAnsi="Tahoma" w:cs="Tahoma"/>
      <w:sz w:val="16"/>
      <w:szCs w:val="16"/>
    </w:rPr>
  </w:style>
  <w:style w:type="character" w:customStyle="1" w:styleId="Char">
    <w:name w:val="نص في بالون Char"/>
    <w:basedOn w:val="a0"/>
    <w:link w:val="a6"/>
    <w:uiPriority w:val="99"/>
    <w:semiHidden/>
    <w:rsid w:val="00891C3C"/>
    <w:rPr>
      <w:rFonts w:ascii="Tahoma" w:eastAsia="Calibri" w:hAnsi="Tahoma" w:cs="Tahoma"/>
      <w:sz w:val="16"/>
      <w:szCs w:val="16"/>
    </w:rPr>
  </w:style>
  <w:style w:type="paragraph" w:styleId="a7">
    <w:name w:val="header"/>
    <w:basedOn w:val="a"/>
    <w:link w:val="Char0"/>
    <w:uiPriority w:val="99"/>
    <w:unhideWhenUsed/>
    <w:rsid w:val="003F4C35"/>
    <w:pPr>
      <w:tabs>
        <w:tab w:val="center" w:pos="4153"/>
        <w:tab w:val="right" w:pos="8306"/>
      </w:tabs>
      <w:spacing w:after="0" w:line="240" w:lineRule="auto"/>
    </w:pPr>
  </w:style>
  <w:style w:type="character" w:customStyle="1" w:styleId="Char0">
    <w:name w:val="رأس الصفحة Char"/>
    <w:basedOn w:val="a0"/>
    <w:link w:val="a7"/>
    <w:uiPriority w:val="99"/>
    <w:rsid w:val="003F4C35"/>
    <w:rPr>
      <w:rFonts w:ascii="Calibri" w:eastAsia="Calibri" w:hAnsi="Calibri" w:cs="Arial"/>
    </w:rPr>
  </w:style>
  <w:style w:type="paragraph" w:styleId="a8">
    <w:name w:val="footer"/>
    <w:basedOn w:val="a"/>
    <w:link w:val="Char1"/>
    <w:uiPriority w:val="99"/>
    <w:unhideWhenUsed/>
    <w:rsid w:val="003F4C35"/>
    <w:pPr>
      <w:tabs>
        <w:tab w:val="center" w:pos="4153"/>
        <w:tab w:val="right" w:pos="8306"/>
      </w:tabs>
      <w:spacing w:after="0" w:line="240" w:lineRule="auto"/>
    </w:pPr>
  </w:style>
  <w:style w:type="character" w:customStyle="1" w:styleId="Char1">
    <w:name w:val="تذييل الصفحة Char"/>
    <w:basedOn w:val="a0"/>
    <w:link w:val="a8"/>
    <w:uiPriority w:val="99"/>
    <w:rsid w:val="003F4C35"/>
    <w:rPr>
      <w:rFonts w:ascii="Calibri" w:eastAsia="Calibri" w:hAnsi="Calibri" w:cs="Arial"/>
    </w:rPr>
  </w:style>
  <w:style w:type="table" w:styleId="-5">
    <w:name w:val="Light List Accent 5"/>
    <w:basedOn w:val="a1"/>
    <w:uiPriority w:val="61"/>
    <w:rsid w:val="003F5B6E"/>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styleId="a9">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a">
    <w:basedOn w:val="a1"/>
    <w:tblPr>
      <w:tblStyleRowBandSize w:val="1"/>
      <w:tblStyleColBandSize w:val="1"/>
      <w:tblCellMar>
        <w:left w:w="0" w:type="dxa"/>
        <w:right w:w="0" w:type="dxa"/>
      </w:tblCellMar>
    </w:tblPr>
  </w:style>
  <w:style w:type="paragraph" w:customStyle="1" w:styleId="p1">
    <w:name w:val="p1"/>
    <w:basedOn w:val="a"/>
    <w:rsid w:val="00502106"/>
    <w:pPr>
      <w:spacing w:after="0" w:line="240" w:lineRule="auto"/>
    </w:pPr>
    <w:rPr>
      <w:rFonts w:ascii=".AppleSystemUIFont" w:eastAsiaTheme="minorEastAsia" w:hAnsi=".AppleSystemUIFont" w:cs="Times New Roman"/>
      <w:sz w:val="26"/>
      <w:szCs w:val="26"/>
      <w:lang/>
    </w:rPr>
  </w:style>
  <w:style w:type="character" w:customStyle="1" w:styleId="s1">
    <w:name w:val="s1"/>
    <w:basedOn w:val="a0"/>
    <w:rsid w:val="00502106"/>
    <w:rPr>
      <w:rFonts w:ascii="UICTFontTextStyleBody" w:hAnsi="UICTFontTextStyleBody" w:hint="default"/>
      <w:b w:val="0"/>
      <w:bCs w:val="0"/>
      <w:i w:val="0"/>
      <w:iCs w:val="0"/>
      <w:sz w:val="26"/>
      <w:szCs w:val="26"/>
    </w:rPr>
  </w:style>
  <w:style w:type="character" w:customStyle="1" w:styleId="apple-converted-space">
    <w:name w:val="apple-converted-space"/>
    <w:basedOn w:val="a0"/>
    <w:rsid w:val="00F83801"/>
  </w:style>
  <w:style w:type="character" w:customStyle="1" w:styleId="apple-tab-span">
    <w:name w:val="apple-tab-span"/>
    <w:basedOn w:val="a0"/>
    <w:rsid w:val="006865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075282">
      <w:bodyDiv w:val="1"/>
      <w:marLeft w:val="0"/>
      <w:marRight w:val="0"/>
      <w:marTop w:val="0"/>
      <w:marBottom w:val="0"/>
      <w:divBdr>
        <w:top w:val="none" w:sz="0" w:space="0" w:color="auto"/>
        <w:left w:val="none" w:sz="0" w:space="0" w:color="auto"/>
        <w:bottom w:val="none" w:sz="0" w:space="0" w:color="auto"/>
        <w:right w:val="none" w:sz="0" w:space="0" w:color="auto"/>
      </w:divBdr>
    </w:div>
    <w:div w:id="844712111">
      <w:bodyDiv w:val="1"/>
      <w:marLeft w:val="0"/>
      <w:marRight w:val="0"/>
      <w:marTop w:val="0"/>
      <w:marBottom w:val="0"/>
      <w:divBdr>
        <w:top w:val="none" w:sz="0" w:space="0" w:color="auto"/>
        <w:left w:val="none" w:sz="0" w:space="0" w:color="auto"/>
        <w:bottom w:val="none" w:sz="0" w:space="0" w:color="auto"/>
        <w:right w:val="none" w:sz="0" w:space="0" w:color="auto"/>
      </w:divBdr>
    </w:div>
    <w:div w:id="909929549">
      <w:bodyDiv w:val="1"/>
      <w:marLeft w:val="0"/>
      <w:marRight w:val="0"/>
      <w:marTop w:val="0"/>
      <w:marBottom w:val="0"/>
      <w:divBdr>
        <w:top w:val="none" w:sz="0" w:space="0" w:color="auto"/>
        <w:left w:val="none" w:sz="0" w:space="0" w:color="auto"/>
        <w:bottom w:val="none" w:sz="0" w:space="0" w:color="auto"/>
        <w:right w:val="none" w:sz="0" w:space="0" w:color="auto"/>
      </w:divBdr>
      <w:divsChild>
        <w:div w:id="225186361">
          <w:marLeft w:val="0"/>
          <w:marRight w:val="0"/>
          <w:marTop w:val="0"/>
          <w:marBottom w:val="0"/>
          <w:divBdr>
            <w:top w:val="none" w:sz="0" w:space="0" w:color="auto"/>
            <w:left w:val="none" w:sz="0" w:space="0" w:color="auto"/>
            <w:bottom w:val="none" w:sz="0" w:space="0" w:color="auto"/>
            <w:right w:val="none" w:sz="0" w:space="0" w:color="auto"/>
          </w:divBdr>
        </w:div>
      </w:divsChild>
    </w:div>
    <w:div w:id="1411150754">
      <w:bodyDiv w:val="1"/>
      <w:marLeft w:val="0"/>
      <w:marRight w:val="0"/>
      <w:marTop w:val="0"/>
      <w:marBottom w:val="0"/>
      <w:divBdr>
        <w:top w:val="none" w:sz="0" w:space="0" w:color="auto"/>
        <w:left w:val="none" w:sz="0" w:space="0" w:color="auto"/>
        <w:bottom w:val="none" w:sz="0" w:space="0" w:color="auto"/>
        <w:right w:val="none" w:sz="0" w:space="0" w:color="auto"/>
      </w:divBdr>
    </w:div>
    <w:div w:id="1659066823">
      <w:bodyDiv w:val="1"/>
      <w:marLeft w:val="0"/>
      <w:marRight w:val="0"/>
      <w:marTop w:val="0"/>
      <w:marBottom w:val="0"/>
      <w:divBdr>
        <w:top w:val="none" w:sz="0" w:space="0" w:color="auto"/>
        <w:left w:val="none" w:sz="0" w:space="0" w:color="auto"/>
        <w:bottom w:val="none" w:sz="0" w:space="0" w:color="auto"/>
        <w:right w:val="none" w:sz="0" w:space="0" w:color="auto"/>
      </w:divBdr>
    </w:div>
    <w:div w:id="1946843415">
      <w:bodyDiv w:val="1"/>
      <w:marLeft w:val="0"/>
      <w:marRight w:val="0"/>
      <w:marTop w:val="0"/>
      <w:marBottom w:val="0"/>
      <w:divBdr>
        <w:top w:val="none" w:sz="0" w:space="0" w:color="auto"/>
        <w:left w:val="none" w:sz="0" w:space="0" w:color="auto"/>
        <w:bottom w:val="none" w:sz="0" w:space="0" w:color="auto"/>
        <w:right w:val="none" w:sz="0" w:space="0" w:color="auto"/>
      </w:divBdr>
    </w:div>
    <w:div w:id="20248172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cyX82R2X0LKjl/lnOfhwdAq0j2w==">CgMxLjA4AHIhMWpuVTMxSG5CTnVhWkhIM0ZIMEhSTjVWa1ZZa0NZM1Bj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206</Words>
  <Characters>1177</Characters>
  <Application>Microsoft Office Word</Application>
  <DocSecurity>0</DocSecurity>
  <Lines>9</Lines>
  <Paragraphs>2</Paragraphs>
  <ScaleCrop>false</ScaleCrop>
  <Company/>
  <LinksUpToDate>false</LinksUpToDate>
  <CharactersWithSpaces>1381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techno</dc:creator>
  <cp:lastModifiedBy>alharethalrashed@gmail.com</cp:lastModifiedBy>
  <cp:revision>3</cp:revision>
  <dcterms:created xsi:type="dcterms:W3CDTF">2025-01-28T21:51:00Z</dcterms:created>
  <dcterms:modified xsi:type="dcterms:W3CDTF">2025-01-29T20:53:00Z</dcterms:modified>
</cp:coreProperties>
</file>